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b124" w14:textId="240b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12 августа 2014 года № 34/162-V. Зарегистрировано Департаментом юстиции Южно-Казахстанской области 20 августа 2014 года № 2789.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утвержденной постановлением Правительства Республики Казахстан от 18 февраля 2009 года № 183 и заявлением районного акима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района,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С.Кулманов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А.Исабеков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