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f076" w14:textId="906f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27 мая 2014 года № 31-253-V "О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Сарыагашского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24 сентября 2014 года № 35-296-V. Зарегистрировано Департаментом юстиции Южно-Казахстанской области 15 октября 2014 года № 2829. Утратило силу в связи с истечением срока применения - (письмо Сарыагашского районного маслихата Южно-Казахстанской области от 29 января 2015 года № 30)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Сарыагашского районного маслихата Южно-Казахстанской области от 29.01.2015 № 30).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2014 года № 837 «О внесении изменений в постановления Правительства Республики Казахстан от 18 февраля 2009 года № 1873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и от 12 февраля 2014 года № 80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27 мая 2014 года № 31-253-V «О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Сарыагашского района» (зарегистрировано в Реестре государственной регистрации нормативных правовых актов за № 2694, опубликовано 20 июня 2014 года в газете «Сарыағаш»)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Сарыагашского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 учетом потребности в специалистах сфер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Сарыагашского района предоставить в 2014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 не превышающей одну тысячу пятисоткратного размера месячного расчетного показателя на одного специалиста.».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Б.Садыков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