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ee26" w14:textId="5f8e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помещений, предоставляемых им на договорной основе для проведения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Отырарского районного акимата Южно-Казахстанской области от 30 июня 2014 года № 453. Зарегистрировано Департаментом юстиции Южно-Казахстанской области 1 августа 2014 года № 2752. Утратило силу постановлением акимата Отрарского района Туркестанской области от 8 мая 2019 года №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Туркестанской области от 08.05.2019 № 166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Отырарской районной территориальной избирательной комиссией (по согласованию) перечень мест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проведения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для всех кандидатов, а также единые и равные условия предоставления помещений для проведения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А.Құрман.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11 марта 2011 года № 52 "Об определении мест для размещения агитационных печатных материалов кандидатов и помещений, предоставляемых им на договорной основе для проведения встреч с избирателями" (зарегистрировано в Реестре государственной регистрации нормативных правовых актов за № 14-9-141, опубликовано 18 марта 2011 года в районной газете "Отырар алқабы").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Отырарской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июня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453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кандидатов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Аккум: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Аккум, улица Ж.Омарова, территория сельской больницы "Аккум";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Аккум, территория сельского клуба.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Актобе: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Село Актобе, территория врачебной амбулатории "Актобе".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Балтаколь: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Балтакол, улица Т.Абуова, территория сельской больницы "Балтакол";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Колкудык, территория фельдшерско-акушерского пункта "Колкудык";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Уштам, территория медицинского пункта "Уштам";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Аккол, территория медицинского пункта "Аккол".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Коксарай: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Коксарай, улица М.Ауезова, территория сельской больницы "Коксарай";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Шенгелды, территория медицинского пункта "Шенгелды";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Жанкел, территория медицинского пункта "Жанкел";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Ызакол, территория медицинского пункта "Ызакол".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Караконыр: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Ш.Калдаякова, территория дома культуры имени Ш.Калдаякова;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Ш.Калдаякова, территория сельской больницы "Караконыр";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Арыс, территория сельского клуба;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Бесторангыл, территория малокомплектной начальной школы имени Жармухамбетова;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Караконырскии железнодорожный пункт, территория малокомплектной начальной школы "Караконыр";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Сырдария, территория малокомплектной общей основной школы "Сырдария";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Территория Костуйнского железнодорожного пункта.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Каргалы: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Отырар, территория общей средней школы "Отырар";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Каргалы, территория малокомплектной общей средней школы имени С.Ерубаева.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Когам: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Когам, улица У.Аргынбекова, территория врачебной амбулатории "Когам";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Талапты, территория фельдшерско-акушерского пункта "Талапты";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Мыншукыр, здание сельской библиотеки.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Отырар: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Арыс, территория государственного коммунального казенного предприятия "Детский сад "Марал";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Шойманова, территория сельского клуба.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Талапты: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Кокмардан, улица Т.Бейсенбиулы, территория врачебной амбулатории "Талапты";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Шытты, территория фельдшерско-акушерского пункта "Шытты";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Ынталы, улица Даримбекулы, территория медицинского пункта "Ынталы";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Сарыкол, территория медицинского пункта "Сарыкол".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Тимур: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Тимур, территория малокомплектной общей средней школы имени С.Алиева;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Тимур, улица М.Алиева, территория врачебной амбулатории "Тимур".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Маякум: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Маякум, улица Д.Алтынбекова, территория сельской больницы "Маякум";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Село Костерек, территория фельдшерско-акушерского пункта "Костерек".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Шаульдер: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Шаульдер, улица А.Жылкышиева, территория Центрального стадиона;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Шаульдер, улица Д.Алтынбекова, территория общей средней школы имени Ш.Калдаякова;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Шаульдер, улица О.Баймышева № 2, территория спортивной школы для детей и подростков имени К.Мунайтпасова.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Шилик: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Шилик, улица Турганбай Датка, территория Центральной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Новый Шилик, улица М.Маметовой, дом № 22, территория врачебной амбулатории "Шилик";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Старый Шилик, территория фельдшерско-акушерского пункта "Старый Шилик".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453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встреч кандидатов с избирателями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Аккум, улица С.Сейфуллина, актовый зал общей средней школы имени С.Сейфуллина;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Актобе, актовый зал общей средней школы имени К.Мунайтпасова;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Арыс, зал совещаний Центра детей и молодежи;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Балтаколь, улица М.Кобеева, актовый зал общей средней школы имени И.Алтынсарина;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Жана Шилик, актовый зал общей средней школы имени М.Шаханова;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Коксарай,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Кокмардан,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Караконыр,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Когам,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Отырар, Отырарский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Тимур, актовый зал общей средней школы "Тимур";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Маякум, сельский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Шаульдер, улица Д.Алтынбекова дом № 18, актовый зал профессионально-технического колледжа № 20 имени Д.Курманбека.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