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1cb" w14:textId="be1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4 декабря 2014 года № 37-215-V. Зарегистрировано Департаментом юстиции Южно-Казахстанской области 5 декабря 2014 года № 2905.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2487, опубликовано 29 января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25344954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1614932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23671864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25380622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263683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 Дандибаев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37-215-V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47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25 380 622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678 121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454 955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18 277 276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3 158 049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12 157 026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2 082 872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