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ef0d" w14:textId="74be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31 октября 2014 года № 38/251-V. Зарегистрировано Департаментом юстиции Южно-Казахстанской области 7 ноября 2014 года № 2870.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"О внесении изменений в решение Южно-Казахстанского областного маслихата от 10 декабря 2013 года № 21/172-V "Об областном бюджете на 2014-2016 годы", зарегистрированного в Реестре государственной регистрации нормативных правовых актов за № 2850,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"О районном бюджете на 2014-2016 годы" (зарегистрировано в Реестре государственной регистрации нормативных правовых актов за № 2488, опубликовано 17 января 2014 года в газете "Казыгурт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2014-2016 годы согласно приложениям 1 и 2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13 100 051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945 225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12 119 529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13 145 821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94 605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на 2014 год в сумме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38/251-V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26/169-V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из государственного материального резерва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из государственного материального резерва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12 119 529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12 119 529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38/251-V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26/169-V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10 009 496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