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1837" w14:textId="c6b1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Туркестанского городского маслихата от 8 октября 2013 года № 19/114-V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23 апреля 2014 года № 27/159-V. Зарегистрировано Департаментом юстиции Южно-Казахстанской области 28 апреля 2014 года № 2642. Утратило силу решением Туркестанского городского маслихата Южно-Казахстанской области от 19 декабря 2014 года № 38/207-V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Туркестанского городского маслихата Южно-Казахстанской области от 19.12.2014 № 38/207-V (вводится в действие со дня его первого официального опубликования).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 с целью оказания дополнительной социальной поддержки малообеспеченных семей в 2014 году в связи с неустойчивостью финансового рынка в Республике Казахстан,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«Об утверждении Правил оказания социальной помощи, установления размеров и определения перечня отдельных категорий нуждающихся граждан» от 8 октября 2013 года № 19/114-V (зарегистрировано в Реестре государственной регистрации нормативных правовых актов за № 2391, опубликовано 09 ноября 2013 года в газетах «Түркістан», «Туркистон»)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Оказание социальной помощи в размере 1 месячного расчетного показателя в месяц на семью, в течении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 и выплачивается ежемесячно.».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Б.Турды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М.Ибраим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