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c7a3" w14:textId="3d6c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декабря 2014 года № 36/216-V. Зарегистрировано Департаментом юстиции Южно-Казахстанской области 20 января 2015 года № 2964. Утратило силу решением Арысского городского маслихата Южно-Казахстанской области от 9 февраля 2017 года № 10/66-VI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09.02.2017 № 10/66-VI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независимо от форм собственности и ведомственной подчиненности 50 процентов от действующего тарифа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