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c04" w14:textId="0657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3 апреля 2014 года № 26/152-V. Зарегистрировано Департаментом юстиции Южно-Казахстанской области 17 апреля 2014 года № 2609. Утратило силу в связи с истечением срока применения - (письмо Арысского городского маслихата Южно-Казахстанской области от 5 января 2015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Арысского городского маслихата Южно-Казахстанской области от 05.01.2015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Арысского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34/198-V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города,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Арысского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34/198-V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Г.Кумарбеков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Т.Тулбасиев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