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62e7" w14:textId="3d76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 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сентября 2014 года № 292. Зарегистрировано Департаментом юстиции Южно-Казахстанской области 7 октября 2014 года № 2821. Утратило силу постановлением акимата Туркестанской области от 27 ноября 2023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27.11.2023 № 250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документа сохранена пунктуация и орфография оригинала.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с изменением, внесенным постановлением акимата Туркестанской области от 20.01.2021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325-ө-м "Об утверждении Типового положения о специальной комиссии",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Туркестанской области от 20.01.2021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Южно-Казахстанской области" в порядке, установленном законодательным актами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Бектаева А.А.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Бектаев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 в Туркестанской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Туркестанской области от 20.01.2021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-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 ө-м (далее – Типовые положения), и определяет статус и полномочия специальной комиссии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исполнительный орган района (города областного значения),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(далее –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размера оказываемой социальной помощи при наступлении трудной жизненной ситуации.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помощи, с указанием размера социальной помощи в каждом отдельном случае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значения), курирующий вопросы социальной защиты.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уполномоченный орган – отделы занятости и социальных программ района (города областного значения).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уполномоченный орган.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