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c6cd" w14:textId="32ec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августа 2014 года № 276. Зарегистрировано Департаментом юстиции Южно-Казахстанской области 2 октября 2014 года № 2819. Утратило силу постановлением акимата Южно-Казахстанской области от 12 июня 2015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12.06.2015 № 175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дубликатов документов об основном среднем, общем среднем образовании»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обучение в форме экстерната в организациях основного среднего, общего среднего образования»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«Обследование и оказание психолого-медико-педагогической консультативной помощи детям с ограниченными возможностями»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«Реабилитация и социальная адаптация детей и подростков с проблемами в развитии»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«Оказание консультативной помощи семьям, воспитывающим детей с ограниченными возможностями»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образования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Каныбекова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276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«Постановка на очередь детей дошкольного возраста (до 7 лет) для направления в детские дошкольные организации»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«Постановка на очередь детей дошкольного возраста (до 7 лет) для направления в детские дошкольные организации» (далее - государственная услуга) оказывается отделами образования районов и городов областного значения Южно-Казахстанской области, акимами района в городе, города районного значения, поселка, села, сельского округа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постановка на очередь, о чем услугополучателю выдается расписка с указанием номера очередности.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«личный кабинет» в форме электронного документа, подписанного электронной цифровой подписью уполномоченного лица (далее – ЭЦП).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услуги является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«Постановка на очередь детей дошкольного возраста (до 7 лет) для направления в детские дошкольные организации»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принимает заявления, готовит результат государственной услуги 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подписывает результат государственной услуги руководством, затем регистрирует и выдает результат государственной услуги лично услугополучателю либо по доверенности уполномоченному лицу. 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1.1) в случае предоставления услугополучателем неполного пакета документов работник Центра отказывает в приеме заявления и выдает расписку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услугодателя принимает заявления 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подписывает результат государственной услуги руководством и отправляет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 работников Центра при регистрации и обработке запроса услугополучателя в интегрированной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прохождения всех процедур услугополучателя для получение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электронной цифровой подписи (далее -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заполнить поля электронного запроса и при необходимости прикрепить пакет документов в электронном виде согласно перечню,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«Удовлетворительно». После чего услугополучатель может скачать результат.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и Центра в процессе оказания государственной услуги в графическом и схематическом виде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детские дошкольные организации»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виде блок-схемы и справочник бизнес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1943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детские дошкольные организации»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 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122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921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детские дошкольные организации»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Портал и справочник бизнес 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410700" cy="453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410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Условные обозначения: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50800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детские дошкольные организации»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2611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детские дошкольные организации»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процедур (действий) государственной услуги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5"/>
        <w:gridCol w:w="2608"/>
        <w:gridCol w:w="4107"/>
        <w:gridCol w:w="2550"/>
      </w:tblGrid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сотрудник услугодателя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предоставления услугополучателем неполного пакета документов отказывает в приеме заявления и выдает расписку об отказе в приеме документов</w:t>
            </w:r>
          </w:p>
        </w:tc>
        <w:tc>
          <w:tcPr>
            <w:tcW w:w="4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заявления 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подписывает результат государственной услуги руководством и отправляет в Центр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276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дубликатов документов об основном среднем, общем</w:t>
      </w:r>
      <w:r>
        <w:br/>
      </w:r>
      <w:r>
        <w:rPr>
          <w:rFonts w:ascii="Times New Roman"/>
          <w:b/>
          <w:i w:val="false"/>
          <w:color w:val="000000"/>
        </w:rPr>
        <w:t>
среднем образовании»</w:t>
      </w:r>
    </w:p>
    <w:bookmarkEnd w:id="17"/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дубликатов документов об основном среднем, общем среднем образовании» (далее – государственная услуга) оказывается организациями основного среднего и общего среднего образования Республики Казахстан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 –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</w:p>
    <w:bookmarkEnd w:id="19"/>
    <w:bookmarkStart w:name="z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дубликатов документов об основном среднем, общем среднем образовании»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 и передает их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</w:t>
      </w:r>
    </w:p>
    <w:bookmarkEnd w:id="21"/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3"/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Услугополучатель предоставляет документы в Центр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Центра проводит регистрацию заявления,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работником Центра выдается расписка об отказе в приеме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 течение 10 минут передает полученные документы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сотрудник канцелярии услугодателя отправляет результат государственной услуги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работник Центра выдает услугополучателю результат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действий работников Центра при регистрации и обработке запроса услугополучателя в интегрированной информационной системе в виде диаграммы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Центром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дубликатов 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среднем, общем среднем образовании»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246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дубликатов 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среднем, общем среднем образовании»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Диаграмма функционального взаимодействия информационных систем, задействованных в оказании государственной услуги через Центр и справочник бизнес 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87630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7630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8453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дубликатов 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среднем, общем среднем образовании»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Описание порядка последовательности взаимодействий Центра и услугодателя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849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дубликатов документов об основном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среднем, общем среднем образовании»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 Центра и услугодателя в графическом виде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8"/>
        <w:gridCol w:w="1661"/>
        <w:gridCol w:w="1871"/>
        <w:gridCol w:w="1449"/>
        <w:gridCol w:w="1758"/>
        <w:gridCol w:w="1299"/>
        <w:gridCol w:w="1300"/>
        <w:gridCol w:w="1384"/>
      </w:tblGrid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Центра</w:t>
            </w:r>
          </w:p>
        </w:tc>
      </w:tr>
      <w:tr>
        <w:trPr>
          <w:trHeight w:val="30" w:hRule="atLeast"/>
        </w:trPr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заявления,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расписка об отказе в приеме документов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Проводит регистрацию полученных документов и в течение 10 минут передает их на рассмотрение к руководству услугодателя 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30 минут после рассмотрения документов определяет ответственного исполнителя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проверку полноты документов, готовит результат государственной услуги в установленные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к руководству услугодателя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 и передает их в канцелярию услугодателя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отправляет результат государственной услуги в Центр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услугополучателю результат государственной услуги</w:t>
            </w:r>
          </w:p>
        </w:tc>
      </w:tr>
    </w:tbl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276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«Выдача разрешения на обучение в форме экстерната в организациях основного среднего, общего среднего образования»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разрешения на обучение в форме экстерната в организациях основного среднего, общего среднего образования» (далее – государственная услуга) оказывается отделами образования районов и городов областного значения Южно-Казахстанской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разрешение на обучение в форме экстерната в организациях основного среднего, общего среднего образования. </w:t>
      </w:r>
    </w:p>
    <w:bookmarkEnd w:id="33"/>
    <w:bookmarkStart w:name="z5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обучение в форме экстерната в организациях основного среднего, общего среднего образования»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35"/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7"/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57900" cy="500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500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«Выдача разрешения на обучение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экстерната в организациях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среднего, общего среднего образования»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2225"/>
        <w:gridCol w:w="3393"/>
        <w:gridCol w:w="2124"/>
        <w:gridCol w:w="2041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276</w:t>
      </w:r>
    </w:p>
    <w:bookmarkEnd w:id="42"/>
    <w:bookmarkStart w:name="z6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 «Психолого-медико-педагогическое обследование и консультирование детей с ограниченными возможностями»</w:t>
      </w:r>
    </w:p>
    <w:bookmarkEnd w:id="43"/>
    <w:bookmarkStart w:name="z7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«Психолого-медико-педагогическое обследование и консультирование детей с ограниченными возможностями» (далее – государственная услуга) оказывается психолого-медико-педагогическими консультациями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психолого-медико-педагогическое обследование является письменное заключение. Результатом оказания государственной услуги психолого-медико-педагогическое консультирование является письменная рекомендация. </w:t>
      </w:r>
    </w:p>
    <w:bookmarkEnd w:id="45"/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«Психолого-медико-педагогическое обследование и консультирование детей с ограниченными возможностями»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47"/>
    <w:bookmarkStart w:name="z7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8"/>
    <w:bookmarkStart w:name="z7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9"/>
    <w:bookmarkStart w:name="z8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0"/>
    <w:bookmarkStart w:name="z8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</w:t>
      </w:r>
    </w:p>
    <w:bookmarkEnd w:id="51"/>
    <w:bookmarkStart w:name="z8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«Психолого-медико-педагогическое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и консультирование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с ограниченными возможностями»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83300" cy="491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«Психолого-медико-педагогическое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и консультирование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с ограниченными возможностями»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2225"/>
        <w:gridCol w:w="3393"/>
        <w:gridCol w:w="2124"/>
        <w:gridCol w:w="2041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8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276</w:t>
      </w:r>
    </w:p>
    <w:bookmarkEnd w:id="54"/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 «Реабилитация и социальная адаптация детей и подростков с проблемами в развитии»</w:t>
      </w:r>
    </w:p>
    <w:bookmarkEnd w:id="55"/>
    <w:bookmarkStart w:name="z8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«Реабилитация и социальная адаптация детей и подростков с проблемами в развитии» (далее – государственная услуга) оказывается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заключение психолого-медико-педагогической комиссии.</w:t>
      </w:r>
    </w:p>
    <w:bookmarkEnd w:id="57"/>
    <w:bookmarkStart w:name="z90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«Реабилитация и социальная адаптация детей и подростков с проблемами в развитии»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59"/>
    <w:bookmarkStart w:name="z9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1"/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«Реабилитация и социальная адаптация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и подростков с проблемами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134100" cy="504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«Реабилитация и социальная адаптация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детей и подростков с проблемами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развитии»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7"/>
        <w:gridCol w:w="2225"/>
        <w:gridCol w:w="3393"/>
        <w:gridCol w:w="2124"/>
        <w:gridCol w:w="2041"/>
      </w:tblGrid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августа 2014 года № 276</w:t>
      </w:r>
    </w:p>
    <w:bookmarkEnd w:id="66"/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«Оказание консультативной помощи семьям, воспитывающим детей с ограниченными возможностями»</w:t>
      </w:r>
    </w:p>
    <w:bookmarkEnd w:id="67"/>
    <w:bookmarkStart w:name="z10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«Оказание консультативной помощи семьям, воспитывающим детей с ограниченными возможностями» (далее – государственная услуга) оказывается реабилитационными центрами, кабинетами психолого-педагогической коррекции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письменная рекомендация семье, воспитывающей ребенка с ограниченными возможностями. </w:t>
      </w:r>
    </w:p>
    <w:bookmarkEnd w:id="69"/>
    <w:bookmarkStart w:name="z10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0"/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документы услугодателю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«Оказание консультативной помощи семьям, воспитывающим детей с ограниченными возможностями»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2014 года № 538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расписку о приеме документов и в течение 10 минут передает полученные документы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течение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осуществляет проверку полноты документов, готовит результат государственной услуги в установленные сроки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их к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тот же рабочий день руководство услугодателя подписывает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тот же рабочий день сотрудник канцелярии услугодателя выдает результат государственной услуги лично услугополучателю либо по доверенности уполномоченному лицу. </w:t>
      </w:r>
    </w:p>
    <w:bookmarkEnd w:id="71"/>
    <w:bookmarkStart w:name="z10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2"/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Описание последовательности процедур (действий) государственной услуги в виде блок-схемы указано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3"/>
    <w:bookmarkStart w:name="z11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в графическом и схематическом виде и справочник бизнес-процессов оказания государственной услуги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«Оказание консультативной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ограниченными возможностями»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прохождения каждого действия в виде блок-схемы и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0706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706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«Оказание консультативной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воспитывающим детей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ограниченными возможностями»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оказания государственной услуги в графической форме и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6"/>
        <w:gridCol w:w="2063"/>
        <w:gridCol w:w="2029"/>
        <w:gridCol w:w="2593"/>
        <w:gridCol w:w="2489"/>
      </w:tblGrid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услугодателя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выдает услугополучателю государственной услуги расписку о приеме документов и в течение 10 минут передает полученные документы к руководству услугодателя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течение 30 минут ответственного исполнителя для рассмотрения документов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готовит результат государственной услуги в установленные сроки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услугодателя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государственной услуги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выдает результат государственной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