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a825" w14:textId="ba3a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14 февраля 2014 года № 24/194-V. Зарегистрировано Департаментом юстиции Южно-Казахстанской области 17 февраля 2014 года № 2532.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106 Бюджетного кодекса Республики Казахстан от 4 декабря 2008 года и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10 декабря 2013 года № 21/172-V "Об областном бюджете на 2014-2016 годы" (зарегистрировано в реестре государственной регистрации нормативных правовых актов за № 2441, опубликовано 25 декабря 2013 года в газете "Южный Казахстан")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375 854 354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15 210 108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360 530 657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374 052 331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4 060 714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5 217 512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- 5 258 691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5 258 691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абзацами пятым, шестым, седьмым и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пассажирского транспорта и автомобильных дорог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дополнить абзацем девятым и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городов и сельских населенных пунктов в рамках Дорожной карты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Учесть, что в областном бюджете на 2014 год предусмотрены целевые трансферты на развитие из областного бюджета бюджетам районов (городов областного значения) по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 № 24/194-V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