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b23d" w14:textId="8e3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13 февраля 2014 года № 110. Зарегистрировано Департаментом юстиции Атырауской области 18 марта 2014 года № 2874. Утратило силу постановлением акимата Курмангазинского района Атырауской области от 22 октября 2024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22.10.2024 №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имущества Курмангазинской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района от 23 декабря 2013 года № 630 "О приватизации районного коммунального имущества".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Баракатов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2014 года № 110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(постройки)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бани в селе Кигаш (общая площадь 54,9 квадратных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Кигашского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столовой (общая площадь 204,4 квадратных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"Средняя школа имени А. Сарсенбаева"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 бывшее здание детского сада "Айналайын" (общая площадь 157,2 квадратных метров) с подсобными пристройками (сарай - 27,0 квадратных метров, гараж - 38,0 квадратных метров, холодная пристройка - 11,8 квадратных метров, баня - 15,6 квадратных метров) и здание котельной для газового отопления, 2006 года постройки (общая площадь 36,0 квадратных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Кудряшовского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21053 регистрационный номер Е976АР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31602-011 регистрационный номер E301ВK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"Курмангазинский районный отдел архитектуры и градостроительства"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31514-012 регистрационный номер Е904ВР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Курмангазинского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Нива регистрационный номер Е026NC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Ганюшкинского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31514-017 регистрационный номер Е906АХ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"Общеобразовательная казахская средняя школа им.Б. Момышулы"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регистрационный номер Е452AW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"Неполная школа имени Гизата Алипова"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 регистрационный номер Е931ВР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"Средняя школа имени С.Н.Имашева"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Паз 3205 регистрационный номер Е403AN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"Ганюшкинская школа-интернат"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 регистрационный номер Е233NC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Коптогайского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регистрационный номер Е504ВЕ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Макашского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Нива регистрационный номер Е037AW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Дынгызылского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регистрационный номер Е036NC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Аккольского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регистрационный номер Е991АР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Кудряшовского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регистрационный номер Е985АР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Орлинского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Нива регистрационный номер Е087NC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Сафоновского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регистрационный номер Е537ВР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Тенизского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Нива регистрационный номер Е022AW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Бирликского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 регистрационный номер Е948ВР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Асанского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Газ-3102-311 регистрационный номер Е024РК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Ганюшкинского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Ваз-21213 Нива регистрационный номер Е025AW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Нуржауского сельского округа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