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b990" w14:textId="4b5b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материального обеспечения детям-инвалидам,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июня 2014 года № XXIV-1. Зарегистрировано Департаментом юстиции Атырауской области 20 июня 2014 года № 2938. Утратило силу решением Кызылкогинского районного маслихата Атырауской области от 15 сентября 2015 года № XXXIV-4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Кызылкогинского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XXXIV-4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Назначить материальное обеспечение детям-инвалидам, обучающимся на дому, ежемесячно в размере 2,4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районного маслихата по вопросам социальной защиты населения, здравоохранения, образования, культуры и молодежного дела (А. Аккайнанов).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Жаныкулов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