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3c4b" w14:textId="23e3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размещения агитационных печатных материалов по городу Атырау для кандидатов в депутаты Сената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Атырауской области от 04 сентября 2014 года № 1005. Зарегистрировано Департаментом юстиции Атырауской области 11 сентября 2014 года № 2988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городской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Атырауской городской территориальной избирательной комиссией (по согласованию) места для размещения агитационных печатных материалов по городу Атырау для кандидатов в депутаты Сената Парламента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Хасанова 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                                      Ожаев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Атырауской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Комиссии (по согласованию)                 А. Абдолов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сентября 2014 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сентября 2014 год № 1005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Места для размещения агитационных печатных материалов по городу Атырау для кандидатов в депутаты Сената Парламента Республики Казахстан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20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расположения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пересечение улиц Махамбета-Абая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около конечной остановки в микрорайоне "Жилгородок"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около конечной остановки в микрорайоне "Авангард-2"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между домом № 14 на улице Каныш Сатпаева и остановки Абая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аллее парка Дружбы народов по проспекту Бейбітшілік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