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f991d7" w14:textId="0f991d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дополнений в постановление акимата Атырауской области от 28 марта 2014 года № 86 "Об утверждении регламента государственной услуги "Выдача архивных справок"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Атырауской области от 29 августа 2014 года № 256. Зарегистрировано Департаментом юстиции Атырауской области 24 сентября 2014 года № 2997. Утратило силу постановлением акимата Атырауской области от 10 июля 2015 года № 213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Утратило силу постановлением акимата Атырауской области от 10.07.2015 № </w:t>
      </w:r>
      <w:r>
        <w:rPr>
          <w:rFonts w:ascii="Times New Roman"/>
          <w:b w:val="false"/>
          <w:i w:val="false"/>
          <w:color w:val="ff0000"/>
          <w:sz w:val="28"/>
        </w:rPr>
        <w:t>213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16 Закона Республики Казахстан от 15 апреля 2013 года "О государственных услугах",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экономики и бюджетного планирования Республики Казахстан от 14 августа 2013 года № 249 "Об утверждении Правил по разработке стандартов и регламентов государственных услуг" акимат Атырауской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Атырауской области от 28 марта 2014 года № 86 "Об утверждении регламента государственной услуги "Выдача архивных справок" (зарегистрировано в Реестре государственной регистрации нормативных правовых актов № 2896, опубликовано 22 мая 2014 года в газете "Прикаспийская коммуна") следующие дополнения: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в Регламенте государственной услуги "Выдача архивных справок", утвержденном указанным постановлением: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дополнить </w:t>
      </w:r>
      <w:r>
        <w:rPr>
          <w:rFonts w:ascii="Times New Roman"/>
          <w:b w:val="false"/>
          <w:i w:val="false"/>
          <w:color w:val="000000"/>
          <w:sz w:val="28"/>
        </w:rPr>
        <w:t>пунктом 11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"11. Справочник бизнес-процессов оказания государственной услуги "Выдача архивных справок" приведен в </w:t>
      </w:r>
      <w:r>
        <w:rPr>
          <w:rFonts w:ascii="Times New Roman"/>
          <w:b w:val="false"/>
          <w:i w:val="false"/>
          <w:color w:val="000000"/>
          <w:sz w:val="28"/>
        </w:rPr>
        <w:t>приложении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дополнить </w:t>
      </w:r>
      <w:r>
        <w:rPr>
          <w:rFonts w:ascii="Times New Roman"/>
          <w:b w:val="false"/>
          <w:i w:val="false"/>
          <w:color w:val="000000"/>
          <w:sz w:val="28"/>
        </w:rPr>
        <w:t>приложением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Контроль за исполнением настоящего постановления возложить на Мукан Ш.Ж. – заместителя акима Атырауской области.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Настоящее постановление вступает в силу со дня государственной регистрации в органах юстиции и вводится в действие по истечении десяти календарных дней после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807"/>
        <w:gridCol w:w="7493"/>
      </w:tblGrid>
      <w:tr>
        <w:trPr>
          <w:trHeight w:val="30" w:hRule="atLeast"/>
        </w:trPr>
        <w:tc>
          <w:tcPr>
            <w:tcW w:w="4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Б. Измухамбетов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Атырауской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августа 2014 г. № 256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регламенту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архивных справок"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 "Выдача архивных справок"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6477000" cy="8305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6477000" cy="8305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3721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721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6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header.xml" Type="http://schemas.openxmlformats.org/officeDocument/2006/relationships/header" Id="rId6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