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be6d" w14:textId="4c1b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20 марта 2014 года № 78. Зарегистрировано Департаментом юстиции Атырауской области 30 апреля 2014 года № 2903. Утратило силу постановлением акимата Атырауской области от 25 декабря 2015 года № 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25.12.2015 № </w:t>
      </w:r>
      <w:r>
        <w:rPr>
          <w:rFonts w:ascii="Times New Roman"/>
          <w:b w:val="false"/>
          <w:i w:val="false"/>
          <w:color w:val="ff0000"/>
          <w:sz w:val="28"/>
        </w:rPr>
        <w:t>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 -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"Об утверждении стандартов государственных услуг в области фитосанитарной безопасности и внесении изменений в некотрые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78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(далее – государственная услуга) оказывается государственным учреждением "Управление сельского хозяйства Атырауской области" (далее – услугодатель), том числе через веб-портал электронного правительства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-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февраля 2014 года № 78 "Об утверждении стандартов государственных услуг в области фитосанитарной безопасности и внесения изменений в некоторые решения Правительства Республики Казахстан"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в форме электронного документа, удостоверенного электронной цифровой подписи (далее – ЭЦП)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посредством портала является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управления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в течение 1 (одного) часа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в течение 14 (четырнадцати) рабочих дней поступившие документы, оформляет результат государственной услуги лицензию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государственной услуги - передает руководству для подписания оформленную лицензию услугодателя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руководство услугодателя подписывает в течение 1 (одного) часа лицензию или мотивированный ответ об отказе в оказании государственной услуги. Результат – направляет подписанную лицензию или мотивированный ответ работнику управления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работник управления услугодателя выдает в течение 30 (тридцати) минут лицензию или мотивированный ответ об отказе в оказании государственной услуги услугополучателю. Результат – выдача лицензии или мотивированного ответа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управления услугодателя с момента подачи услугополучателем необходимых документов указанных в пункте 9 Стандарта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в течение 30 (тридцати) минут документы и определяет ответственного исполнителя услугодателя.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(шести) рабочих дней рассматривает поступившие документы, переоформляет лицензию или выдает мотивированный ответ услугополучателю. Результат – передает руководству для подписания переоформленную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 (одного) часа подписывает переоформленную лицензию или мотивированный ответ. Результат – направляет подписанную переоформленную лицензию или мотивированный ответ работник управления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управления услугодателя выдает в течение 30 (тридцати) минут переоформленную лицензию или мотивированный ответ об отказе в оказании государственной услуги услугополучателю. Результат – выдача переоформленной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управления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 (одного) часа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2 (двух) рабочих дней рассматривает поступившие документы, готовит дубликат лицензии услугополучателю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отправляет руководству для подписания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30 (тридцати) минут подписывает дубликат лицензии или мотивированный ответ. Результат – направляет подписанный дубликат лицензии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управления услугодателя выдает в течение 30 (тридцати) минут дубликат лицензии или мотивированный ответ об отказе в оказании государственной услуги услугополучателю. Результат – выдача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 с указанием длительности каждой процедуры (действия) сопровождается блок-схемой прохождения каждого действия (процедуры) с указанием длительности каждой процедуры (действия) при выдаче лицензии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переоформлении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выдаче дубликата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и последовательности процедур (действий) услугополучателя при оказании государственной услуги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использования информационных систем в процессе оказания государственной услуги через портал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незарегистриро-ванных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3)условие 1 – проверка на портал подлинности данных о зарегистрированномуслугоплучателя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ГБД 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при выдаче лицензии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переоформлении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выдаче дубликата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747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дубликата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bookmarkStart w:name="z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порядка использования информационных систем в процессе оказаниягосударственной услуги через ПЭП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Содержание каждой процедуры (действия), входящей в состав процесса оказания государственной услуг при 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9309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Содержание каждой процедуры (действия), входящей в состав процесса оказания государственной услуг при 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6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8801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Содержание каждой процедуры (действия), входящей в состав процесса оказания государственной услуг при выдаче дубликата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7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9436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