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bc84" w14:textId="d5c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8 октября 2014 года № 319. Зарегистрировано Департаментом юстиции Северо-Казахстанской области 7 ноября 2014 года № 2976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общественных работ для лиц, осужденных к отбыванию наказания в виде привлечения к общественным работам,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от 8 октября 2014 года № 319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 наказания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Сбор и вывозка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Покраска зданий и иные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