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2eb3" w14:textId="5eb2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Мамлютского района Северо-Казахстанской области от 29 января 2014 года № 2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Мамлютского района Северо-Казахстанской области от 9 сентября 2014 года N 23. Зарегистрировано Департаментом юстиции Северо-Казахстанской области 17 сентября 2014 года N 2935. Утратило силу решением акима Мамлютского района Северо-Казахстанской области от 13 декабря 2018 года № 12</w:t>
      </w:r>
    </w:p>
    <w:p>
      <w:pPr>
        <w:spacing w:after="0"/>
        <w:ind w:left="0"/>
        <w:jc w:val="both"/>
      </w:pPr>
      <w:r>
        <w:rPr>
          <w:rFonts w:ascii="Times New Roman"/>
          <w:b w:val="false"/>
          <w:i w:val="false"/>
          <w:color w:val="ff0000"/>
          <w:sz w:val="28"/>
        </w:rPr>
        <w:t xml:space="preserve">
      Сноска. Утратило силу решением акима Мамлютского района Северо-Казахстанской области от 13.12.2018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аким Мамлютского района Северо-Казахстанской области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Мамлютского района Северо-Казахстанской области от 29 января 2014 года № 2 "Об образовании избирательных участков" (зарегистрировано в Реестре государственной регистрации нормативных правовых актов под № 2550, опубликовано 25 февраля 2014 года в газете "Знамя труда", опубликовано 25 февраля 2014 года в газете "Солтүстік жұлдызы") следующие изменения:</w:t>
      </w:r>
    </w:p>
    <w:bookmarkEnd w:id="1"/>
    <w:bookmarkStart w:name="z9"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шестой абзац изложить в новой редакции:</w:t>
      </w:r>
    </w:p>
    <w:bookmarkEnd w:id="2"/>
    <w:bookmarkStart w:name="z10" w:id="3"/>
    <w:p>
      <w:pPr>
        <w:spacing w:after="0"/>
        <w:ind w:left="0"/>
        <w:jc w:val="both"/>
      </w:pPr>
      <w:r>
        <w:rPr>
          <w:rFonts w:ascii="Times New Roman"/>
          <w:b w:val="false"/>
          <w:i w:val="false"/>
          <w:color w:val="000000"/>
          <w:sz w:val="28"/>
        </w:rPr>
        <w:t>
      "город Мамлютка, улица Ленина, 47, в помещении Дома культуры, улицы: Базарная площадь, Гостинная, Гуденко, Кошевого, Куйбышева, Мальцева, Матросова, Мира, Панфилова, Фурманова, Шевченко, Школьная, Береговая, Беловский переулок, Гагарина 1, 2, 3, 4, 7, 8, 9, 12, 13, 14, 18, 20, 21, 24, 25, 26, 28, 32, 35, 37, 39, 44, 44 а, 45, 46, 49, 51, 53, 54, 56, 68, 70, 72, 74, 76, Железнодорожная 7, 15, 17, 21, 23, 25, 27, 29, 31, 33, 37, 39, 41, Коммунальная, 3, 4, 6, 8, 9, 10, 12, 14, 15, 16, 17, 18, 20, 21, 22, 23, 24, 25, 26, 27, 28, 29, 30, 31, 33, Комсомольская 4, 6, 7, 8, 9, 11, 13, 14, 17, 18, 19, 21, 22, 24, 27, 28, 29, 30, 31, 32, 34, 36, 37, 38, 39, 40, 44, 45, 46, 47, 49, 50, 51, 54, 55, 56, 59, 61, 61 а, 62, 64, 66, 68, 69, 70, 72, 73, 74, 75, 76, 77, 79, 81, 83, 85, 87, Ленина 4, 6, 11, 12, 14, 15, 18, 19, 20, 21, 22, 23, 24, 25, 26, 27, 28, 29, 30, 34, 36, 56, 57, 58, 60, 61, 62, 63, 64, 65, 66, 69, 70, 72, Г. Мусрепова 2, 3, 4, 5, 6, 7, 8, 9, 11, 14, 15, 16, 17, 19, 20, 22, 23, 25, 27, 29, 30, 31, 34, 36, 37, 38, 39, 40, 41, 43, 44, 45, 46, 48, 50, 51, 52, 53, 54, 55, 56, 57, 58, 59, 60, Победы 41, 43, 47, 48, 48/2, 50, 51, 53, 55, 56, 57, 58, 59, 65, 67, 68, 70, 74, 75, 76, 77, 81, 82, 83, 84, 86, 89, 90, 91, 92, 94, 96, 97, 101, 103, 105, 107, 109, 111, 113 а, 115, 115 а, 117, Свердлова 1, 2, 5, 8, 10, 11, 12, 17, Трудовая 23, 25, 36, 42, 48, 50, 52.".</w:t>
      </w:r>
    </w:p>
    <w:bookmarkEnd w:id="3"/>
    <w:bookmarkStart w:name="z3" w:id="4"/>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Мамлютского района Северо-Казахстанской области Сарбалинова К.С.</w:t>
      </w:r>
    </w:p>
    <w:bookmarkEnd w:id="4"/>
    <w:bookmarkStart w:name="z4" w:id="5"/>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Мамлютского района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Мамлютской</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районной территориальной</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избирательной комиссии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 Целуйко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9 сентября 2014 года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