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a503" w14:textId="912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град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8. Зарегистрировано Департаментом юстиции Северо-Казахстанской области 05 мая 2014 года N 2727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град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, улиц и многоквартирного жилого дома для участия в сходе местного сообщества Заград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градовского сельского округа Есильского района Северо-Казахста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8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аградовского сельского округа Есильского района Северо-Казахстанской области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Заградовского сельского округа Есильского района имени Северо-Казахстанской области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Заградовского сельского округа Есильского района Северо-Казахстанской области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проведения раздельных сходов местного сообщества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аградовского сельского округа Есильского района Северо-Казахстанской области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град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Заградовского сельского округа Есильского района Северо-Казахстанской области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аградовского сельского округа Есильского района Северо-Казахстанской области или уполномоченным им лицом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градовского сельского округа Есильского района Северо-Казахстанской области или уполномоченное им лицо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одного календарного дня подписывается председателем и секретарем и передается в аппарат акима Заградовского сельского округа Есиль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8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Заградовского сельского округа Есильского района Северо-Казахстанской области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град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.К.Ш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нкошу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