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2f08" w14:textId="8ef2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23-8. Зарегистрировано Департаментом юстиции Северо-Казахстанской области 6 мая 2014 года N 2750. Утратило силу решением маслихата района имени Габита Мусрепова Северо-Казахстанской области от 4 сентября 2023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Дружбинского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Дружбинского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Дружбинского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Дружбинского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Дружбинского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Дружбинского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Дружбинского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иными способами. (Под иными способами подразумеваются прочие способы передачи информации, а именно: смс-оповещения, публикации в социальной сети Facebook и на официальном сайте государственного органа).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Дружбинского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Дружбинского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Дружбинского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Дружбинского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Дружбинского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Банный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Овражный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Ауэзова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Животноводов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М.Маметовой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Новоишимская села Володарское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Мира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Северный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Строителей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улица Школьная села Володарское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Южный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Комсомольская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Мира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Молодежная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Набережная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Охотничий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Северная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Советская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Строителей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Целинная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Школьная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Юбилейная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Жаркольское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