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30ff" w14:textId="a373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23-3. Зарегистрировано Департаментом юстиции Северо-Казахстанской области 30 апреля 2014 года N 2706. Утратило силу решением маслихата района имени Габита Мусрепова Северо-Казахстанской области от 5 февраля 2018 года № 19-3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имени Габита Мусрепова Северо-Казахстанской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имени Габита Мусрепова Северо-Казахстанской области от 24.05.2016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Кодекс),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части второй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имени Габита Мусрепова Северо-Казахстанской области от 24.05.2016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маслихата района имени Габита Мусрепова Северо-Казахстанской области "О корректировке ставок земельного налога" от 19 апреля 2004 года № 6-4 (зарегистрировано в Реестре государственной регистрации нормативных правовых актов под № 1248 от 17 мая 2004 года, опубликовано 5 июля 2004 года в газете "Голос Целинника").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району имени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Налогового Департамента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Налогового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