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7f0d2" w14:textId="437f0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Аккайынского района от 30 января 2014 года № 20-3 "Об утверждении Правил оказания социальной помощи, установления размеров и определения перечня отдельных категорий нуждающихся граждан в Аккайынском районе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Аккайынского района Северо-Казахстанской области от 24 декабря 2014 года № 29-3. Зарегистрировано Департаментом юстиции Северо-Казахстанской области 23 января 2015 года № 3076. Утратило силу решением маслихата Аккайынского района Северо-Казахстанской области от 28 января 2016 года N 39-7</w:t>
      </w:r>
    </w:p>
    <w:p>
      <w:pPr>
        <w:spacing w:after="0"/>
        <w:ind w:left="0"/>
        <w:jc w:val="left"/>
      </w:pPr>
      <w:r>
        <w:rPr>
          <w:rFonts w:ascii="Times New Roman"/>
          <w:b w:val="false"/>
          <w:i w:val="false"/>
          <w:color w:val="ff0000"/>
          <w:sz w:val="28"/>
        </w:rPr>
        <w:t xml:space="preserve">      Сноска. Утратило силу решением маслихата Аккайынского района Северо-Казахстанской области от 28.01.2016 </w:t>
      </w:r>
      <w:r>
        <w:rPr>
          <w:rFonts w:ascii="Times New Roman"/>
          <w:b w:val="false"/>
          <w:i w:val="false"/>
          <w:color w:val="ff0000"/>
          <w:sz w:val="28"/>
        </w:rPr>
        <w:t>N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24 марта 1998 года "О нормативных правовых актах" маслихат Аккайынского района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Аккайынского района от 30 января 2014 года № 20-3 "Об утверждении Правил оказания социальной помощи, установления размеров и определения перечня отдельных категорий нуждающихся граждан в Аккайынском районе Северо-Казахстанской области" (зарегистрировано в Реестре государственной регистрации нормативных правовых актов под № 2574 от 27 февраля 2014 года, опубликовано 13 марта 2014 года в газете "Аққайың", 13 марта 2014 года в газете "Колос") следующие изменения:</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Аккайынском районе Северо-Казахстанской области, утвержденных указанным решением: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"7. Социальная помощь при наступлении трудной жизненной ситуации вследствие стихийного бедствия или пожара оказывается не позднее четырех месяцев со дня наступления указанных событий:</w:t>
      </w:r>
      <w:r>
        <w:br/>
      </w:r>
      <w:r>
        <w:rPr>
          <w:rFonts w:ascii="Times New Roman"/>
          <w:b w:val="false"/>
          <w:i w:val="false"/>
          <w:color w:val="000000"/>
          <w:sz w:val="28"/>
        </w:rPr>
        <w:t>
      </w:t>
      </w:r>
      <w:r>
        <w:rPr>
          <w:rFonts w:ascii="Times New Roman"/>
          <w:b w:val="false"/>
          <w:i w:val="false"/>
          <w:color w:val="000000"/>
          <w:sz w:val="28"/>
        </w:rPr>
        <w:t>гражданину (семье), пострадавшему вследствие стихийного бедствия или пожара, в размере не более 80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w:t>
      </w:r>
      <w:r>
        <w:rPr>
          <w:rFonts w:ascii="Times New Roman"/>
          <w:b w:val="false"/>
          <w:i w:val="false"/>
          <w:color w:val="000000"/>
          <w:sz w:val="28"/>
        </w:rPr>
        <w:t>1) основания,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w:t>
      </w:r>
      <w:r>
        <w:rPr>
          <w:rFonts w:ascii="Times New Roman"/>
          <w:b w:val="false"/>
          <w:i w:val="false"/>
          <w:color w:val="000000"/>
          <w:sz w:val="28"/>
        </w:rPr>
        <w:t>3) наличие среднедушевого дохода, не превышающего пятьдесят процентов порога, в кратном отношении к прожиточному минимуму;</w:t>
      </w:r>
      <w:r>
        <w:br/>
      </w:r>
      <w:r>
        <w:rPr>
          <w:rFonts w:ascii="Times New Roman"/>
          <w:b w:val="false"/>
          <w:i w:val="false"/>
          <w:color w:val="000000"/>
          <w:sz w:val="28"/>
        </w:rPr>
        <w:t>
      </w:t>
      </w:r>
      <w:r>
        <w:rPr>
          <w:rFonts w:ascii="Times New Roman"/>
          <w:b w:val="false"/>
          <w:i w:val="false"/>
          <w:color w:val="000000"/>
          <w:sz w:val="28"/>
        </w:rPr>
        <w:t>4) нуждаемость участников и инвалидов Великой Отечественной войны в возмещении затрат за оплату коммунальных услуг и приобретения топлива (с 1 января 2015 года);</w:t>
      </w:r>
      <w:r>
        <w:br/>
      </w:r>
      <w:r>
        <w:rPr>
          <w:rFonts w:ascii="Times New Roman"/>
          <w:b w:val="false"/>
          <w:i w:val="false"/>
          <w:color w:val="000000"/>
          <w:sz w:val="28"/>
        </w:rPr>
        <w:t>
      </w:t>
      </w:r>
      <w:r>
        <w:rPr>
          <w:rFonts w:ascii="Times New Roman"/>
          <w:b w:val="false"/>
          <w:i w:val="false"/>
          <w:color w:val="000000"/>
          <w:sz w:val="28"/>
        </w:rPr>
        <w:t>5) нуждаемость лиц, больных активной формой туберкулеза, в оказании социальной помощи по предъявлению справки из учреждения здравоохранения (с 1 января 2015 года).</w:t>
      </w:r>
      <w:r>
        <w:br/>
      </w:r>
      <w:r>
        <w:rPr>
          <w:rFonts w:ascii="Times New Roman"/>
          <w:b w:val="false"/>
          <w:i w:val="false"/>
          <w:color w:val="000000"/>
          <w:sz w:val="28"/>
        </w:rPr>
        <w:t>
      </w:t>
      </w:r>
      <w:r>
        <w:rPr>
          <w:rFonts w:ascii="Times New Roman"/>
          <w:b w:val="false"/>
          <w:i w:val="false"/>
          <w:color w:val="000000"/>
          <w:sz w:val="28"/>
        </w:rPr>
        <w:t>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категории нуждающихся.".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приложение 1</w:t>
      </w:r>
      <w:r>
        <w:rPr>
          <w:rFonts w:ascii="Times New Roman"/>
          <w:b w:val="false"/>
          <w:i w:val="false"/>
          <w:color w:val="000000"/>
          <w:sz w:val="28"/>
        </w:rPr>
        <w:t xml:space="preserve"> к Правилам оказания социальной помощи, установления размеров и определения перечня отдельных категорий нуждающихся граждан в Аккайынском районе Северо-Казахстанской области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2. Данное решение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w:t>
            </w:r>
            <w:r>
              <w:br/>
            </w:r>
            <w:r>
              <w:rPr>
                <w:rFonts w:ascii="Times New Roman"/>
                <w:b w:val="false"/>
                <w:i/>
                <w:color w:val="000000"/>
                <w:sz w:val="20"/>
              </w:rPr>
              <w:t>ХХIX сессии V созыва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Рамазанов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Секретарь маслихата</w:t>
            </w:r>
            <w:r>
              <w:br/>
            </w:r>
            <w:r>
              <w:rPr>
                <w:rFonts w:ascii="Times New Roman"/>
                <w:b w:val="false"/>
                <w:i/>
                <w:color w:val="000000"/>
                <w:sz w:val="20"/>
              </w:rPr>
              <w:t>Аккайынского района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Курманбаев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br/>
            </w:r>
            <w:r>
              <w:rPr>
                <w:rFonts w:ascii="Times New Roman"/>
                <w:b w:val="false"/>
                <w:i/>
                <w:color w:val="000000"/>
                <w:sz w:val="20"/>
              </w:rPr>
              <w:t>Аким</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Султанов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24 декабря 2014 года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Аккайынского района от 24 декабря 2014 года № 29-3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Аккайынского района Северо-Казахстанской области</w:t>
            </w:r>
          </w:p>
        </w:tc>
      </w:tr>
    </w:tbl>
    <w:bookmarkStart w:name="z26" w:id="0"/>
    <w:p>
      <w:pPr>
        <w:spacing w:after="0"/>
        <w:ind w:left="0"/>
        <w:jc w:val="left"/>
      </w:pPr>
      <w:r>
        <w:rPr>
          <w:rFonts w:ascii="Times New Roman"/>
          <w:b/>
          <w:i w:val="false"/>
          <w:color w:val="000000"/>
        </w:rPr>
        <w:t xml:space="preserve"> Перечень памятных дат и праздничных дней для оказания социальной помощи, а также размер социальной помощи в разрезе категории получателей</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
        <w:gridCol w:w="10204"/>
        <w:gridCol w:w="1741"/>
      </w:tblGrid>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Категории получателей</w:t>
            </w:r>
            <w:r>
              <w:br/>
            </w: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Размер социальной помощи (месячный расчетный показатель)</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вывода войск с территории Афганистана – 15 февраля</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ставшие инвалидами вследствие ранения, контузии, увечья, полученные при защите бывшего Союза ССР, при исполнении иных обязанностей военной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r>
              <w:br/>
            </w: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Рабочие и служащие соответствующих категорий, обслуживавшие действующие воинские контингенты других странах и ставшие инвалидами вследствие ранения, контузии, увечья либо заболевания, полученных в период ведения боевых действий. </w:t>
            </w:r>
            <w:r>
              <w:br/>
            </w: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r>
              <w:br/>
            </w: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r>
              <w:br/>
            </w: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Комитета государственной безопасности бывшего Союза ССР, временно находившихся на территории Афганистана и не входившие в состав ограниченного контингента советских войск.</w:t>
            </w:r>
            <w:r>
              <w:br/>
            </w: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Международный женский день – 8 марта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Многодетные матери, награжденные подвесками "Алтын алқа", "Күміс алқа", орденами "Материнская Слава" I и II степени или ранее получивших звание "Мать-Героиня".</w:t>
            </w:r>
            <w:r>
              <w:br/>
            </w: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памяти аварии на Чернобыльской атомной электростанции – 26 апреля</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r>
              <w:br/>
            </w: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лиц,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w:t>
            </w:r>
            <w:r>
              <w:br/>
            </w: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w:t>
            </w:r>
            <w:r>
              <w:br/>
            </w: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Победы – 9 мая</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(за исключением 9 Мая 2015 года)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r>
              <w:br/>
            </w: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r>
              <w:br/>
            </w: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r>
              <w:br/>
            </w: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r>
              <w:br/>
            </w: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начальствующего и рядового состава органов внутренних дел и государственной безопасности бывшего Союза ССР,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r>
              <w:br/>
            </w: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 </w:t>
            </w:r>
            <w:r>
              <w:br/>
            </w: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r>
              <w:br/>
            </w: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w:t>
            </w:r>
            <w:r>
              <w:br/>
            </w: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(за исключением 9 Мая 2015 года)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Победы – 9 мая 2015 года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Участники и инвалиды Великой Отечественной войны. </w:t>
            </w:r>
            <w:r>
              <w:br/>
            </w: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защитника Отечества – 7 мая</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r>
              <w:br/>
            </w: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(умерших) при прохождении воинской службы в мирное время.</w:t>
            </w:r>
            <w:r>
              <w:br/>
            </w: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памяти жертв политических репрессий – 31 мая</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непосредственно подвергавшиеся политическим репрессиям на территории бывшего Союза ССР и в настоящее время являющиеся гражданами Республики Казахстан.</w:t>
            </w:r>
            <w:r>
              <w:br/>
            </w: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постоянно проживавшие до применения к ним репрессий на территории, ныне составляющей территорию Республики Казахстан, в случаях:</w:t>
            </w:r>
            <w:r>
              <w:br/>
            </w:r>
            <w:r>
              <w:rPr>
                <w:rFonts w:ascii="Times New Roman"/>
                <w:b w:val="false"/>
                <w:i w:val="false"/>
                <w:color w:val="000000"/>
                <w:sz w:val="20"/>
              </w:rPr>
              <w:t>
а) применения репрессий советскими судами и другими органами за пределами бывшего Союза ССР;</w:t>
            </w:r>
            <w:r>
              <w:br/>
            </w:r>
            <w:r>
              <w:rPr>
                <w:rFonts w:ascii="Times New Roman"/>
                <w:b w:val="false"/>
                <w:i w:val="false"/>
                <w:color w:val="000000"/>
                <w:sz w:val="20"/>
              </w:rPr>
              <w:t>
б)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в) применения репрессий после призыва для прохождения воинской службы за пределами Казахстана;</w:t>
            </w:r>
            <w:r>
              <w:br/>
            </w:r>
            <w:r>
              <w:rPr>
                <w:rFonts w:ascii="Times New Roman"/>
                <w:b w:val="false"/>
                <w:i w:val="false"/>
                <w:color w:val="000000"/>
                <w:sz w:val="20"/>
              </w:rPr>
              <w:t>
г) применение репрессий по решениям центральных союзных органов: Верховного суда СССР и его судебных коллегий, коллегии ОГПУ СССР, особого совещания при НКВД-МГБ-МВД СССР, Комиссии Прокуратуры СССР и НКВД СССР по следственным делам и других органов;</w:t>
            </w:r>
            <w:r>
              <w:br/>
            </w:r>
            <w:r>
              <w:rPr>
                <w:rFonts w:ascii="Times New Roman"/>
                <w:b w:val="false"/>
                <w:i w:val="false"/>
                <w:color w:val="000000"/>
                <w:sz w:val="20"/>
              </w:rPr>
              <w:t>
д) применение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r>
              <w:br/>
            </w: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ССР.</w:t>
            </w:r>
            <w:r>
              <w:br/>
            </w: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w:t>
            </w:r>
            <w:r>
              <w:br/>
            </w: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Конституции Республики Казахстан – 30 августа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r>
              <w:br/>
            </w: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