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36e8" w14:textId="3493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архитектурной и градостроительной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16 июля 2014 года N 242. Зарегистрировано Департаментом юстиции Северо-Казахстанской области 28 августа 2014 года N 2922. Утратило силу постановлением акимата Северо-Казахстанской области от 20 августа 2015 года N 309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Северо-Казахстанской области от 20.08.2015 </w:t>
      </w:r>
      <w:r>
        <w:rPr>
          <w:rFonts w:ascii="Times New Roman"/>
          <w:b w:val="false"/>
          <w:i w:val="false"/>
          <w:color w:val="ff0000"/>
          <w:sz w:val="28"/>
        </w:rPr>
        <w:t>N 309</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Утвердить прилагаемые:</w:t>
      </w:r>
      <w:r>
        <w:br/>
      </w: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справки по определению адреса объектов недвижимости на территории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архитектурно-планировочного задания";</w:t>
      </w:r>
      <w:r>
        <w:br/>
      </w: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курирующего заместителя акима области.</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16 июля 2014 года № 242</w:t>
            </w:r>
          </w:p>
        </w:tc>
      </w:tr>
    </w:tbl>
    <w:bookmarkStart w:name="z6" w:id="0"/>
    <w:p>
      <w:pPr>
        <w:spacing w:after="0"/>
        <w:ind w:left="0"/>
        <w:jc w:val="left"/>
      </w:pPr>
      <w:r>
        <w:rPr>
          <w:rFonts w:ascii="Times New Roman"/>
          <w:b/>
          <w:i w:val="false"/>
          <w:color w:val="000000"/>
        </w:rPr>
        <w:t xml:space="preserve"> Регламент</w:t>
      </w:r>
      <w:r>
        <w:br/>
      </w:r>
      <w:r>
        <w:rPr>
          <w:rFonts w:ascii="Times New Roman"/>
          <w:b/>
          <w:i w:val="false"/>
          <w:color w:val="000000"/>
        </w:rPr>
        <w:t>государственной услуги "Выдача справки по определению адреса объектов недвижимости на территории Республики Казахстан"</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Государственная услуга "Выдача справки по определению адреса объектов недвижимости на территории Республики Казахстан" (далее – государственная услуга) оказывается отделами архитектуры и градостроительства города Петропавловск и районов Северо-Казахстанской области (далее – Услугодатель),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 "Выдача справки по определению адреса объектов недвижимости на территории Республики Казахстан" (далее – регламент).</w:t>
      </w:r>
      <w:r>
        <w:br/>
      </w:r>
      <w:r>
        <w:rPr>
          <w:rFonts w:ascii="Times New Roman"/>
          <w:b w:val="false"/>
          <w:i w:val="false"/>
          <w:color w:val="000000"/>
          <w:sz w:val="28"/>
        </w:rPr>
        <w:t>
      Прием документов и выдача результатов оказания государственной услуги осуществляется:</w:t>
      </w:r>
      <w:r>
        <w:br/>
      </w:r>
      <w:r>
        <w:rPr>
          <w:rFonts w:ascii="Times New Roman"/>
          <w:b w:val="false"/>
          <w:i w:val="false"/>
          <w:color w:val="000000"/>
          <w:sz w:val="28"/>
        </w:rPr>
        <w:t xml:space="preserve">
      1) Республиканскими государственными предприятиями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 адреса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через веб-портал "электронного правительства" www.e.gov.kz (далее – Портал);</w:t>
      </w:r>
      <w:r>
        <w:br/>
      </w: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xml:space="preserve">
      3. Результатом оказания государственной услуги является одна из следующих справок: по уточнению, присвоению, упразднению адресов объекта недвижимости с указанием регистрационного кода адреса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
    <w:p>
      <w:pPr>
        <w:spacing w:after="0"/>
        <w:ind w:left="0"/>
        <w:jc w:val="left"/>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по форме согласно </w:t>
      </w:r>
      <w:r>
        <w:rPr>
          <w:rFonts w:ascii="Times New Roman"/>
          <w:b w:val="false"/>
          <w:i w:val="false"/>
          <w:color w:val="000000"/>
          <w:sz w:val="28"/>
        </w:rPr>
        <w:t>приложения 2</w:t>
      </w:r>
      <w:r>
        <w:rPr>
          <w:rFonts w:ascii="Times New Roman"/>
          <w:b w:val="false"/>
          <w:i w:val="false"/>
          <w:color w:val="000000"/>
          <w:sz w:val="28"/>
        </w:rPr>
        <w:t xml:space="preserve"> Стандарта государственной услуги "Выдача справки по определению адреса объектов недвижимости на территории Республики Казахстан" утвержденного постановлением Правительства Республики Казахстан от 13 марта 2014 года № 237 "Об утверждении стандартов государственных услуг "Выдача справки по определению адреса объектов недвижимости на территории Республики Казахстан", "Выдача архитектурно-планировочного задания" 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(далее Стандарт).</w:t>
      </w:r>
      <w:r>
        <w:br/>
      </w: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1) сотрудник канцелярии услугодателя осуществляет прием документов направленные ЦОНом с последующей регистрацией и передачей руководителю Услугодателя – 20 минут;</w:t>
      </w:r>
      <w:r>
        <w:br/>
      </w:r>
      <w:r>
        <w:rPr>
          <w:rFonts w:ascii="Times New Roman"/>
          <w:b w:val="false"/>
          <w:i w:val="false"/>
          <w:color w:val="000000"/>
          <w:sz w:val="28"/>
        </w:rPr>
        <w:t>
      Результат - прием и регистрация документов с последующей передачей на рассмотрение руководителю Услугополучателя;</w:t>
      </w:r>
      <w:r>
        <w:br/>
      </w:r>
      <w:r>
        <w:rPr>
          <w:rFonts w:ascii="Times New Roman"/>
          <w:b w:val="false"/>
          <w:i w:val="false"/>
          <w:color w:val="000000"/>
          <w:sz w:val="28"/>
        </w:rPr>
        <w:t>
      2) руководитель услугодателя ознакамливается с документами и определяет ответственного исполнителя – 1 час;</w:t>
      </w:r>
      <w:r>
        <w:br/>
      </w:r>
      <w:r>
        <w:rPr>
          <w:rFonts w:ascii="Times New Roman"/>
          <w:b w:val="false"/>
          <w:i w:val="false"/>
          <w:color w:val="000000"/>
          <w:sz w:val="28"/>
        </w:rPr>
        <w:t>
      Результат - определение ответственного исполнителя;</w:t>
      </w:r>
      <w:r>
        <w:br/>
      </w:r>
      <w:r>
        <w:rPr>
          <w:rFonts w:ascii="Times New Roman"/>
          <w:b w:val="false"/>
          <w:i w:val="false"/>
          <w:color w:val="000000"/>
          <w:sz w:val="28"/>
        </w:rPr>
        <w:t>
      3) ответственный исполнитель услугодателя осуществляет проверку полноты и соответствие достоверности документов – 20 минут:</w:t>
      </w:r>
      <w:r>
        <w:br/>
      </w:r>
      <w:r>
        <w:rPr>
          <w:rFonts w:ascii="Times New Roman"/>
          <w:b w:val="false"/>
          <w:i w:val="false"/>
          <w:color w:val="000000"/>
          <w:sz w:val="28"/>
        </w:rPr>
        <w:t>
      составляет справку в течение 2 рабочих дней – при уточнении (изменении) адреса объекта недвижимости, при отсутствии архивных сведений об изменении адреса объекта недвижимости в информационной системе "Адресный регистр";</w:t>
      </w:r>
      <w:r>
        <w:br/>
      </w:r>
      <w:r>
        <w:rPr>
          <w:rFonts w:ascii="Times New Roman"/>
          <w:b w:val="false"/>
          <w:i w:val="false"/>
          <w:color w:val="000000"/>
          <w:sz w:val="28"/>
        </w:rPr>
        <w:t>
      составляет справку в течение 6 рабочих дней – при присвоении или упразднении адреса объекта недвижимости, с выездом на место нахождения объекта недвижимости и с обязательной регистрацией его в информационной системе "Адресный регистр" с указанием регистрационного кода адреса;</w:t>
      </w:r>
      <w:r>
        <w:br/>
      </w:r>
      <w:r>
        <w:rPr>
          <w:rFonts w:ascii="Times New Roman"/>
          <w:b w:val="false"/>
          <w:i w:val="false"/>
          <w:color w:val="000000"/>
          <w:sz w:val="28"/>
        </w:rPr>
        <w:t>
      Результат - подготовка справки;</w:t>
      </w:r>
      <w:r>
        <w:br/>
      </w:r>
      <w:r>
        <w:rPr>
          <w:rFonts w:ascii="Times New Roman"/>
          <w:b w:val="false"/>
          <w:i w:val="false"/>
          <w:color w:val="000000"/>
          <w:sz w:val="28"/>
        </w:rPr>
        <w:t>
      4) руководитель Услугодателя подписывает справку – 1 час;</w:t>
      </w:r>
      <w:r>
        <w:br/>
      </w:r>
      <w:r>
        <w:rPr>
          <w:rFonts w:ascii="Times New Roman"/>
          <w:b w:val="false"/>
          <w:i w:val="false"/>
          <w:color w:val="000000"/>
          <w:sz w:val="28"/>
        </w:rPr>
        <w:t>
      Результат - подписание справки;</w:t>
      </w:r>
      <w:r>
        <w:br/>
      </w:r>
      <w:r>
        <w:rPr>
          <w:rFonts w:ascii="Times New Roman"/>
          <w:b w:val="false"/>
          <w:i w:val="false"/>
          <w:color w:val="000000"/>
          <w:sz w:val="28"/>
        </w:rPr>
        <w:t>
      5) сотрудник канцелярии Услугодателя направляет в ЦОН справку в течение дня подписания справки для выдачи Услугополучателю.</w:t>
      </w:r>
      <w:r>
        <w:br/>
      </w:r>
      <w:r>
        <w:rPr>
          <w:rFonts w:ascii="Times New Roman"/>
          <w:b w:val="false"/>
          <w:i w:val="false"/>
          <w:color w:val="000000"/>
          <w:sz w:val="28"/>
        </w:rPr>
        <w:t>
      Результат - направление справки в ЦОН для последующей выдачи Услугополучателю.</w:t>
      </w:r>
      <w:r>
        <w:br/>
      </w:r>
      <w:r>
        <w:rPr>
          <w:rFonts w:ascii="Times New Roman"/>
          <w:b w:val="false"/>
          <w:i w:val="false"/>
          <w:color w:val="000000"/>
          <w:sz w:val="28"/>
        </w:rPr>
        <w:t>
      6. При уточнении адреса объекта недвижимости без истории изменений адреса объекта недвижимости и при уточнении адреса объекта недвижимости с историей изменений адреса объекта недвижимости при наличии архивных сведений в информационной системе "Адресный регистр" услугополучатель обращается в ЦОН. Время получения результата государственной услуги в ЦОН – 15 минут.</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
    <w:p>
      <w:pPr>
        <w:spacing w:after="0"/>
        <w:ind w:left="0"/>
        <w:jc w:val="left"/>
      </w:pPr>
      <w:r>
        <w:rPr>
          <w:rFonts w:ascii="Times New Roman"/>
          <w:b w:val="false"/>
          <w:i w:val="false"/>
          <w:color w:val="000000"/>
          <w:sz w:val="28"/>
        </w:rPr>
        <w:t>      7. В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1) сотрудник канцелярии Услугодателя;</w:t>
      </w:r>
      <w:r>
        <w:br/>
      </w:r>
      <w:r>
        <w:rPr>
          <w:rFonts w:ascii="Times New Roman"/>
          <w:b w:val="false"/>
          <w:i w:val="false"/>
          <w:color w:val="000000"/>
          <w:sz w:val="28"/>
        </w:rPr>
        <w:t>
      2) руководитель Услугодателя;</w:t>
      </w:r>
      <w:r>
        <w:br/>
      </w:r>
      <w:r>
        <w:rPr>
          <w:rFonts w:ascii="Times New Roman"/>
          <w:b w:val="false"/>
          <w:i w:val="false"/>
          <w:color w:val="000000"/>
          <w:sz w:val="28"/>
        </w:rPr>
        <w:t>
      3) ответственный исполнитель Услугодателя.</w:t>
      </w:r>
      <w:r>
        <w:br/>
      </w: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1) сотрудник канцелярии Услугодателя осуществляет прием документов направленные ЦОНом с последующей регистрацией и передачей руководителю Услугодателя – 20 минут;</w:t>
      </w:r>
      <w:r>
        <w:br/>
      </w:r>
      <w:r>
        <w:rPr>
          <w:rFonts w:ascii="Times New Roman"/>
          <w:b w:val="false"/>
          <w:i w:val="false"/>
          <w:color w:val="000000"/>
          <w:sz w:val="28"/>
        </w:rPr>
        <w:t>
      2) руководитель Услугодателя ознакамливается с документами и определяет ответственного исполнителя – 1 час;</w:t>
      </w:r>
      <w:r>
        <w:br/>
      </w:r>
      <w:r>
        <w:rPr>
          <w:rFonts w:ascii="Times New Roman"/>
          <w:b w:val="false"/>
          <w:i w:val="false"/>
          <w:color w:val="000000"/>
          <w:sz w:val="28"/>
        </w:rPr>
        <w:t>
      3) ответственный исполнитель Услугодателя осуществляет проверку полноты и соответствие достоверности документов – 20 минут:</w:t>
      </w:r>
      <w:r>
        <w:br/>
      </w:r>
      <w:r>
        <w:rPr>
          <w:rFonts w:ascii="Times New Roman"/>
          <w:b w:val="false"/>
          <w:i w:val="false"/>
          <w:color w:val="000000"/>
          <w:sz w:val="28"/>
        </w:rPr>
        <w:t>
      составляет справку в течение 2 рабочих дней – при уточнении (изменении) адреса объекта недвижимости;</w:t>
      </w:r>
      <w:r>
        <w:br/>
      </w:r>
      <w:r>
        <w:rPr>
          <w:rFonts w:ascii="Times New Roman"/>
          <w:b w:val="false"/>
          <w:i w:val="false"/>
          <w:color w:val="000000"/>
          <w:sz w:val="28"/>
        </w:rPr>
        <w:t>
      составляет справку в течение 6 рабочих дней – при присвоении или упразднении адреса объекта недвижимости, с выездом на место нахождения объекта недвижимости и с обязательной регистрацией его в информационной системе "Адресный регистр" с указанием регистрационного кода адреса;</w:t>
      </w:r>
      <w:r>
        <w:br/>
      </w:r>
      <w:r>
        <w:rPr>
          <w:rFonts w:ascii="Times New Roman"/>
          <w:b w:val="false"/>
          <w:i w:val="false"/>
          <w:color w:val="000000"/>
          <w:sz w:val="28"/>
        </w:rPr>
        <w:t>
      4) руководитель Услугодателя подписывает справку – 1 час;</w:t>
      </w:r>
      <w:r>
        <w:br/>
      </w:r>
      <w:r>
        <w:rPr>
          <w:rFonts w:ascii="Times New Roman"/>
          <w:b w:val="false"/>
          <w:i w:val="false"/>
          <w:color w:val="000000"/>
          <w:sz w:val="28"/>
        </w:rPr>
        <w:t>
      5) сотрудник канцелярии Услугодателя направляет в ЦОН справку в течение дня подписания справки для выдачи Услугополучателю.</w:t>
      </w:r>
      <w:r>
        <w:br/>
      </w:r>
      <w:r>
        <w:rPr>
          <w:rFonts w:ascii="Times New Roman"/>
          <w:b w:val="false"/>
          <w:i w:val="false"/>
          <w:color w:val="000000"/>
          <w:sz w:val="28"/>
        </w:rPr>
        <w:t>
      9. При уточнении адреса объекта недвижимости без истории изменений адреса объекта недвижимости и при уточнении адреса объекта недвижимости с историей изменений адреса объекта недвижимости при наличии архивных сведений в информационной системе "Адресный регистр" услугополучатель обращается в ЦОН. Время получения результата государственной услуги в ЦОН – 15 минут.</w:t>
      </w:r>
      <w:r>
        <w:br/>
      </w:r>
      <w:r>
        <w:rPr>
          <w:rFonts w:ascii="Times New Roman"/>
          <w:b w:val="false"/>
          <w:i w:val="false"/>
          <w:color w:val="000000"/>
          <w:sz w:val="28"/>
        </w:rPr>
        <w:t xml:space="preserve">
      10. Описание последовательности процедур (действий) сопровождается в справочнике бизнес-процессов государственной услуги "Выдача справки по определению адреса объектов недвижимости на территории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Описание порядка взаимодействия с Центром и (или) иными Услугодателями, а также порядка использования информационных систем в процессе оказания государственной услуги</w:t>
      </w:r>
    </w:p>
    <w:bookmarkEnd w:id="3"/>
    <w:p>
      <w:pPr>
        <w:spacing w:after="0"/>
        <w:ind w:left="0"/>
        <w:jc w:val="left"/>
      </w:pPr>
      <w:r>
        <w:rPr>
          <w:rFonts w:ascii="Times New Roman"/>
          <w:b w:val="false"/>
          <w:i w:val="false"/>
          <w:color w:val="000000"/>
          <w:sz w:val="28"/>
        </w:rPr>
        <w:t xml:space="preserve">      11. Для получения услуги Услугополучатель представляет в ЦОН необходимые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r>
        <w:br/>
      </w:r>
      <w:r>
        <w:rPr>
          <w:rFonts w:ascii="Times New Roman"/>
          <w:b w:val="false"/>
          <w:i w:val="false"/>
          <w:color w:val="000000"/>
          <w:sz w:val="28"/>
        </w:rPr>
        <w:t>
      Сведения документов, являющиеся государственными электронными информационными ресурсами, Услугодатель получает из соответствующих государственных информационных систем через информационную систему ЦОНов в форме электронных документов, подписанные электронно-цифровой подписью.</w:t>
      </w:r>
      <w:r>
        <w:br/>
      </w:r>
      <w:r>
        <w:rPr>
          <w:rFonts w:ascii="Times New Roman"/>
          <w:b w:val="false"/>
          <w:i w:val="false"/>
          <w:color w:val="000000"/>
          <w:sz w:val="28"/>
        </w:rPr>
        <w:t xml:space="preserve">
      Работник ЦОНа сверяет подлинность оригиналов документов со сведениями, предоставленными из государственных информационных систем государственных органов, после чего возвращает оригиналы услугополучателю.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работник ЦОНа отказывает в приеме заявления и выдает расписку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12. После сдачи всех необходимых документов Услугополучателю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ЦОНа принявшего заявление на оформление документов;</w:t>
      </w:r>
      <w:r>
        <w:br/>
      </w:r>
      <w:r>
        <w:rPr>
          <w:rFonts w:ascii="Times New Roman"/>
          <w:b w:val="false"/>
          <w:i w:val="false"/>
          <w:color w:val="000000"/>
          <w:sz w:val="28"/>
        </w:rPr>
        <w:t>
      фамилии, имени, отчества Услугополучателя, и контактные телефоны.</w:t>
      </w:r>
      <w:r>
        <w:br/>
      </w:r>
      <w:r>
        <w:rPr>
          <w:rFonts w:ascii="Times New Roman"/>
          <w:b w:val="false"/>
          <w:i w:val="false"/>
          <w:color w:val="000000"/>
          <w:sz w:val="28"/>
        </w:rPr>
        <w:t>
      13. В целях оказания государственной услуги направляется запрос Услугодателю.</w:t>
      </w:r>
      <w:r>
        <w:br/>
      </w:r>
      <w:r>
        <w:rPr>
          <w:rFonts w:ascii="Times New Roman"/>
          <w:b w:val="false"/>
          <w:i w:val="false"/>
          <w:color w:val="000000"/>
          <w:sz w:val="28"/>
        </w:rPr>
        <w:t>
      14. Выдача результата оказания государственной услуги осуществляется при личном обращении в ЦОН посредством "окон".</w:t>
      </w:r>
      <w:r>
        <w:br/>
      </w:r>
      <w:r>
        <w:rPr>
          <w:rFonts w:ascii="Times New Roman"/>
          <w:b w:val="false"/>
          <w:i w:val="false"/>
          <w:color w:val="000000"/>
          <w:sz w:val="28"/>
        </w:rPr>
        <w:t>
      15. Пошаговые действия и решения Услугополучателя и услугодателя через Портал:</w:t>
      </w:r>
      <w:r>
        <w:br/>
      </w:r>
      <w:r>
        <w:rPr>
          <w:rFonts w:ascii="Times New Roman"/>
          <w:b w:val="false"/>
          <w:i w:val="false"/>
          <w:color w:val="000000"/>
          <w:sz w:val="28"/>
        </w:rPr>
        <w:t>
      1) 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 зарегистрированных услугополучателей на Портале);</w:t>
      </w:r>
      <w:r>
        <w:br/>
      </w:r>
      <w:r>
        <w:rPr>
          <w:rFonts w:ascii="Times New Roman"/>
          <w:b w:val="false"/>
          <w:i w:val="false"/>
          <w:color w:val="000000"/>
          <w:sz w:val="28"/>
        </w:rPr>
        <w:t>
      2) процесс 1 - процесс ввода Услугополучателем ИИН/БИН и пароля (процесс авторизации) на Портале для получения услуги;</w:t>
      </w:r>
      <w:r>
        <w:br/>
      </w: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ИИН/БИН и пароль;</w:t>
      </w:r>
      <w:r>
        <w:br/>
      </w: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xml:space="preserve">
      5)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электронно-цифровой подписи (далее – ЭЦП) для удостоверения (подписания) запроса;</w:t>
      </w:r>
      <w:r>
        <w:br/>
      </w:r>
      <w:r>
        <w:rPr>
          <w:rFonts w:ascii="Times New Roman"/>
          <w:b w:val="false"/>
          <w:i w:val="false"/>
          <w:color w:val="000000"/>
          <w:sz w:val="28"/>
        </w:rPr>
        <w:t>
      6)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r>
        <w:br/>
      </w:r>
      <w:r>
        <w:rPr>
          <w:rFonts w:ascii="Times New Roman"/>
          <w:b w:val="false"/>
          <w:i w:val="false"/>
          <w:color w:val="000000"/>
          <w:sz w:val="28"/>
        </w:rPr>
        <w:t>
      7) процесс 4 - формирование сообщения об отказе в запрашиваемой услуге в связи с не подтверждением подлинности ЭЦП Услугополучателя;</w:t>
      </w:r>
      <w:r>
        <w:br/>
      </w:r>
      <w:r>
        <w:rPr>
          <w:rFonts w:ascii="Times New Roman"/>
          <w:b w:val="false"/>
          <w:i w:val="false"/>
          <w:color w:val="000000"/>
          <w:sz w:val="28"/>
        </w:rPr>
        <w:t>
      8)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(далее – ШЭП) в автоматизированном рабочем месте региональный шлюз "электронного правительства" (далее – АРМ РШЭП) для обработки запроса Услугодателем;</w:t>
      </w:r>
      <w:r>
        <w:br/>
      </w:r>
      <w:r>
        <w:rPr>
          <w:rFonts w:ascii="Times New Roman"/>
          <w:b w:val="false"/>
          <w:i w:val="false"/>
          <w:color w:val="000000"/>
          <w:sz w:val="28"/>
        </w:rPr>
        <w:t xml:space="preserve">
      9) условие 3 - проверка Услугодателем соответствия приложенных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и основаниям для оказания услуги;</w:t>
      </w:r>
      <w:r>
        <w:br/>
      </w:r>
      <w:r>
        <w:rPr>
          <w:rFonts w:ascii="Times New Roman"/>
          <w:b w:val="false"/>
          <w:i w:val="false"/>
          <w:color w:val="000000"/>
          <w:sz w:val="28"/>
        </w:rPr>
        <w:t>
      10) процесс 6 - формирование сообщения об отказе в запрашиваемой услуге в связи с имеющимися нарушениями в документах Услугополучателя;</w:t>
      </w:r>
      <w:r>
        <w:br/>
      </w:r>
      <w:r>
        <w:rPr>
          <w:rFonts w:ascii="Times New Roman"/>
          <w:b w:val="false"/>
          <w:i w:val="false"/>
          <w:color w:val="000000"/>
          <w:sz w:val="28"/>
        </w:rPr>
        <w:t>
      11) процесс 7 - получение Услугополучателем результата услуги (уведомление в форме электронного документа) сформированный Порталом. Электронный документ формируется с использованием ЭЦП уполномоченного лица Услугодателя.</w:t>
      </w:r>
      <w:r>
        <w:br/>
      </w:r>
      <w:r>
        <w:rPr>
          <w:rFonts w:ascii="Times New Roman"/>
          <w:b w:val="false"/>
          <w:i w:val="false"/>
          <w:color w:val="000000"/>
          <w:sz w:val="28"/>
        </w:rPr>
        <w:t xml:space="preserve">
      16. Функциональные взаимодействия информационных систем, задействованных при оказании государственной услуги через Портал и услугодателя сопровождается в справочнике бизнес-процессов государственной услуги "Выдача справки по определению адреса объектов недвижимости на территории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справки по определению</w:t>
            </w:r>
            <w:r>
              <w:br/>
            </w:r>
            <w:r>
              <w:rPr>
                <w:rFonts w:ascii="Times New Roman"/>
                <w:b w:val="false"/>
                <w:i w:val="false"/>
                <w:color w:val="000000"/>
                <w:sz w:val="20"/>
              </w:rPr>
              <w:t>адреса объектов недвижимости</w:t>
            </w:r>
            <w:r>
              <w:br/>
            </w:r>
            <w:r>
              <w:rPr>
                <w:rFonts w:ascii="Times New Roman"/>
                <w:b w:val="false"/>
                <w:i w:val="false"/>
                <w:color w:val="000000"/>
                <w:sz w:val="20"/>
              </w:rPr>
              <w:t>на территории Республики Казахстан"</w:t>
            </w:r>
          </w:p>
        </w:tc>
      </w:tr>
    </w:tbl>
    <w:p>
      <w:pPr>
        <w:spacing w:after="0"/>
        <w:ind w:left="0"/>
        <w:jc w:val="left"/>
      </w:pPr>
      <w:r>
        <w:rPr>
          <w:rFonts w:ascii="Times New Roman"/>
          <w:b/>
          <w:i w:val="false"/>
          <w:color w:val="000000"/>
        </w:rPr>
        <w:t xml:space="preserve"> Адреса Услугодателя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1564"/>
        <w:gridCol w:w="5823"/>
        <w:gridCol w:w="3074"/>
      </w:tblGrid>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отдела</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Юридический адрес</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Контактный телефон</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"Аккайынский районный отдел строительства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Аккайынский район, село Смирново, улица Труда, 16</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 2-28-65</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Тимирязевского района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Тимирязевский район, село Тимирязево, улица Шокана Уалиханова, 1</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 2-15-48</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архитектуры и градостроительства Есильского района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Есильский район, село Явленка, улица Ленина, 9</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 2-14-87</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Айыртауского района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Айыртауский район, село Саумаколь, улица Шокана Уалиханова, 44</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8(71533) 2-05-61</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Акжарского района Северо-Казахстанской области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Акжарский район, село Талшик, улица Целинная, 13</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 2-10-09</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архитектуры и градостроительства Жамбылского района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Жамбылский район, село Пресновка, улица Шайкина, 30</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 2-27-56</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архитектуры и градостроительства района Жумабаева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 Магжана Жумабаева, город Булаево, улица Юбилейная, 56</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 2-01-19</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"Кызылжарский районный отдел строительства, архитектуры и градостроительства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Кызылжарский район, аул Бесколь, улица Гагарина, 11</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 2-19-86</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архитектуры и градостроительства Мамлютского района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Мамлютский район, город Мамлютка, улица Абая Кунанбаева, 5</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8(71541) 2-24-48</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архитектуры и градостроительства района Габита Мусрепова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 имени Габита Мусрепова, село Новоишимское, улица Ленина, 2</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 2-15-79</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архитектуры и градостроительства Тайыншинского района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Тайыншинский район, город Тайынша, улица Конституции Казахстан, 26</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 2-20-56</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архитектуры и градостроительства Уалихановского района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Уалихановский район, село Кишкенеколь, улица Шокана Уалиханова, 85</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 2-25-05</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архитектуры и градостроительства района Шал акына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 Шал акына, город Сергеевка, улица Победы, 35</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 2-03-89</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архитектуры и градостроительства города Петропавловска"</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Петропавловск, улица Конституции Казахстана, 23</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 46-74-76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справки по определению</w:t>
            </w:r>
            <w:r>
              <w:br/>
            </w:r>
            <w:r>
              <w:rPr>
                <w:rFonts w:ascii="Times New Roman"/>
                <w:b w:val="false"/>
                <w:i w:val="false"/>
                <w:color w:val="000000"/>
                <w:sz w:val="20"/>
              </w:rPr>
              <w:t>адреса объектов недвижимости</w:t>
            </w:r>
            <w:r>
              <w:br/>
            </w:r>
            <w:r>
              <w:rPr>
                <w:rFonts w:ascii="Times New Roman"/>
                <w:b w:val="false"/>
                <w:i w:val="false"/>
                <w:color w:val="000000"/>
                <w:sz w:val="20"/>
              </w:rPr>
              <w:t>на территории Республики Казахстан"</w:t>
            </w:r>
          </w:p>
        </w:tc>
      </w:tr>
    </w:tbl>
    <w:p>
      <w:pPr>
        <w:spacing w:after="0"/>
        <w:ind w:left="0"/>
        <w:jc w:val="left"/>
      </w:pPr>
      <w:r>
        <w:rPr>
          <w:rFonts w:ascii="Times New Roman"/>
          <w:b/>
          <w:i w:val="false"/>
          <w:color w:val="000000"/>
        </w:rPr>
        <w:t xml:space="preserve"> Адреса ЦОН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2165"/>
        <w:gridCol w:w="3754"/>
        <w:gridCol w:w="3880"/>
      </w:tblGrid>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Центра обслуживания населения</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Юридический адрес</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Контактный телефон</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Филиал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Петропавловск, улица Ауэзова, 157</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33-12-57</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города Петропавловск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Петропавловск, улица Конституции Казахстана, 72</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33-02-26</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Айыртауский районный отдел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Айыртауский район, село Саумалколь, улица Сыздыкова, 4</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(71533) 2-01-84</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Акжарский районный отдел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Акжарский район, село Талшик, улица Победы, 67</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(71546) 2-21-08</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Аккаинский районный отдел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Аккаинский район, село Смирново, улица Труда, 11</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(71532) 2-25-86</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Есильский районный отдел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Есильский район, село Явленка, улица Ленина, 6</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(71543) 2-20-03</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Жамбыльский районный отдел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Жамбыльский район, село Пресновка, улица Горького, 10 Г</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(71544) 2-29-16</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отдел имени Габита Мусрепова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 имени Габита Мусрепова, село Новоишимское, улица Ленина, 7</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(71535) 2-22-19</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Кызылжарский районный отдел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Кызылжарский район, аул Бесколь, улица Институтская, 1А</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(71538) 2-17-46</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отдел Магжана Жумабаева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 Магжана Жумабаева, город Булаево, улица Юбилейная, 62</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(71531) 2-03-76</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Мамлютский районный отдел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Мамлютский район, город Мамлютка, улица Сабита Муканова, 11</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(71541) 2-27-48</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Тайыншинский районный отдел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Тайыншинский район, город Тайынша, улица Конституции Казахстана, 208</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(71536) 2-36-03</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Тимирязевский районный отдел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Тимирязевский район, село Тимирязево, улица Шокана Уалиханова, 17</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(71537) 2-03-02</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Уалихановский районный отдел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Уалихановский район, село Кишкенеколь, улица Шокана Уалиханова, 80</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(71542) 2-28-11</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отдел Шал акына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 Шал акына, город Сергеевка, улица Желтоксана, 31</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(71534) 2-73-90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справки по определению</w:t>
            </w:r>
            <w:r>
              <w:br/>
            </w:r>
            <w:r>
              <w:rPr>
                <w:rFonts w:ascii="Times New Roman"/>
                <w:b w:val="false"/>
                <w:i w:val="false"/>
                <w:color w:val="000000"/>
                <w:sz w:val="20"/>
              </w:rPr>
              <w:t>адреса объектов недвижимости</w:t>
            </w:r>
            <w:r>
              <w:br/>
            </w:r>
            <w:r>
              <w:rPr>
                <w:rFonts w:ascii="Times New Roman"/>
                <w:b w:val="false"/>
                <w:i w:val="false"/>
                <w:color w:val="000000"/>
                <w:sz w:val="20"/>
              </w:rPr>
              <w:t>на территории Республики Казахстан"</w:t>
            </w:r>
          </w:p>
        </w:tc>
      </w:tr>
    </w:tbl>
    <w:bookmarkStart w:name="z13" w:id="4"/>
    <w:p>
      <w:pPr>
        <w:spacing w:after="0"/>
        <w:ind w:left="0"/>
        <w:jc w:val="both"/>
      </w:pPr>
      <w:r>
        <w:rPr>
          <w:rFonts w:ascii="Times New Roman"/>
          <w:b w:val="false"/>
          <w:i w:val="false"/>
          <w:color w:val="000000"/>
          <w:sz w:val="28"/>
        </w:rPr>
        <w:t>            </w:t>
      </w:r>
      <w:r>
        <w:rPr>
          <w:rFonts w:ascii="Times New Roman"/>
          <w:b w:val="false"/>
          <w:i w:val="false"/>
          <w:color w:val="000000"/>
          <w:sz w:val="28"/>
        </w:rPr>
        <w:t>Форма</w:t>
      </w:r>
      <w:r>
        <w:br/>
      </w:r>
      <w:r>
        <w:rPr>
          <w:rFonts w:ascii="Times New Roman"/>
          <w:b w:val="false"/>
          <w:i w:val="false"/>
          <w:color w:val="000000"/>
          <w:sz w:val="28"/>
        </w:rPr>
        <w:t>
</w:t>
      </w:r>
    </w:p>
    <w:bookmarkEnd w:id="4"/>
    <w:bookmarkStart w:name="z12" w:id="5"/>
    <w:p>
      <w:pPr>
        <w:spacing w:after="0"/>
        <w:ind w:left="0"/>
        <w:jc w:val="left"/>
      </w:pPr>
      <w:r>
        <w:rPr>
          <w:rFonts w:ascii="Times New Roman"/>
          <w:b/>
          <w:i w:val="false"/>
          <w:color w:val="000000"/>
        </w:rPr>
        <w:t xml:space="preserve"> (Республикалық маңызы бар қаланың/облыстық маңызы бар қаланың/ауданның сәулет және қала құрылысы басқармасы/бөлімі) Управление/отдел архитектуры и градостроительства города республиканского значения/города областного значения/района)</w:t>
      </w:r>
    </w:p>
    <w:bookmarkEnd w:id="5"/>
    <w:bookmarkStart w:name="z13" w:id="6"/>
    <w:p>
      <w:pPr>
        <w:spacing w:after="0"/>
        <w:ind w:left="0"/>
        <w:jc w:val="left"/>
      </w:pPr>
      <w:r>
        <w:rPr>
          <w:rFonts w:ascii="Times New Roman"/>
          <w:b/>
          <w:i w:val="false"/>
          <w:color w:val="000000"/>
        </w:rPr>
        <w:t xml:space="preserve"> Жылжымайтын мүлік объектісінің мекенжайын нақтылау туралы анықтама</w:t>
      </w:r>
    </w:p>
    <w:bookmarkEnd w:id="6"/>
    <w:bookmarkStart w:name="z14" w:id="7"/>
    <w:p>
      <w:pPr>
        <w:spacing w:after="0"/>
        <w:ind w:left="0"/>
        <w:jc w:val="left"/>
      </w:pPr>
      <w:r>
        <w:rPr>
          <w:rFonts w:ascii="Times New Roman"/>
          <w:b/>
          <w:i w:val="false"/>
          <w:color w:val="000000"/>
        </w:rPr>
        <w:t xml:space="preserve"> Справка об уточнении адреса объекта недвижимости Мекенжай тіркелімі АЖ / ИС Адресный регистр (жылжымайтын мүлiк нысаны / объект недвижимости)</w:t>
      </w:r>
    </w:p>
    <w:bookmarkEnd w:id="7"/>
    <w:p>
      <w:pPr>
        <w:spacing w:after="0"/>
        <w:ind w:left="0"/>
        <w:jc w:val="left"/>
      </w:pPr>
      <w:r>
        <w:rPr>
          <w:rFonts w:ascii="Times New Roman"/>
          <w:b w:val="false"/>
          <w:i w:val="false"/>
          <w:color w:val="ff0000"/>
          <w:sz w:val="28"/>
        </w:rPr>
        <w:t xml:space="preserve">      Сноска. Приложение 3 - в редакции постановления акимата Северо-Казахстанской области от 21.04.2015 </w:t>
      </w:r>
      <w:r>
        <w:rPr>
          <w:rFonts w:ascii="Times New Roman"/>
          <w:b w:val="false"/>
          <w:i w:val="false"/>
          <w:color w:val="ff0000"/>
          <w:sz w:val="28"/>
        </w:rPr>
        <w:t>N 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5316"/>
        <w:gridCol w:w="5108"/>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мекенжай: Архивный адрес:</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республикалық маңызы бар қала /облыс атауы, аудан атауы, ауылдық округінің атауы, елдімекен атауы, геоним атауы, мекенжай элементтері</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Өзгертілді:</w:t>
            </w:r>
            <w:r>
              <w:br/>
            </w:r>
            <w:r>
              <w:rPr>
                <w:rFonts w:ascii="Times New Roman"/>
                <w:b w:val="false"/>
                <w:i w:val="false"/>
                <w:color w:val="000000"/>
                <w:sz w:val="20"/>
              </w:rPr>
              <w:t>
Изменен на:</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республикалық маңызы бар қала /облыс атауы, аудан атауы, ауылдық округінің атауы, елдімекен атауы, геоним атауы, мекенжай элементтері</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 тiркеу коды: Регистрационный код адреса:</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санаты:</w:t>
            </w:r>
            <w:r>
              <w:br/>
            </w:r>
            <w:r>
              <w:rPr>
                <w:rFonts w:ascii="Times New Roman"/>
                <w:b w:val="false"/>
                <w:i w:val="false"/>
                <w:color w:val="000000"/>
                <w:sz w:val="20"/>
              </w:rPr>
              <w:t>
Категория объекта:</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Кадастрлық нөмiр: Кадастровый номер:</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Өзгерісті тiркеу күнi:</w:t>
            </w:r>
            <w:r>
              <w:br/>
            </w:r>
            <w:r>
              <w:rPr>
                <w:rFonts w:ascii="Times New Roman"/>
                <w:b w:val="false"/>
                <w:i w:val="false"/>
                <w:color w:val="000000"/>
                <w:sz w:val="20"/>
              </w:rPr>
              <w:t>
Дата регистрации изменения:</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Негіздеме құжат: Документ основание:</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Берілген күні: Дата выдачи:</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24" w:id="8"/>
    <w:p>
      <w:pPr>
        <w:spacing w:after="0"/>
        <w:ind w:left="0"/>
        <w:jc w:val="left"/>
      </w:pPr>
      <w:r>
        <w:rPr>
          <w:rFonts w:ascii="Times New Roman"/>
          <w:b/>
          <w:i w:val="false"/>
          <w:color w:val="000000"/>
        </w:rPr>
        <w:t xml:space="preserve"> (Республикалық маңызы бар қаланың/облыстық маңызы бар қаланың/ауданның сәулет және қала құрылысы басқармасы/бөлімі)</w:t>
      </w:r>
    </w:p>
    <w:bookmarkEnd w:id="8"/>
    <w:bookmarkStart w:name="z25" w:id="9"/>
    <w:p>
      <w:pPr>
        <w:spacing w:after="0"/>
        <w:ind w:left="0"/>
        <w:jc w:val="left"/>
      </w:pPr>
      <w:r>
        <w:rPr>
          <w:rFonts w:ascii="Times New Roman"/>
          <w:b/>
          <w:i w:val="false"/>
          <w:color w:val="000000"/>
        </w:rPr>
        <w:t xml:space="preserve"> Управление/отдел архитектуры и градостроительства города республиканского значения/города областного значения/района)</w:t>
      </w:r>
    </w:p>
    <w:bookmarkEnd w:id="9"/>
    <w:bookmarkStart w:name="z26" w:id="10"/>
    <w:p>
      <w:pPr>
        <w:spacing w:after="0"/>
        <w:ind w:left="0"/>
        <w:jc w:val="left"/>
      </w:pPr>
      <w:r>
        <w:rPr>
          <w:rFonts w:ascii="Times New Roman"/>
          <w:b/>
          <w:i w:val="false"/>
          <w:color w:val="000000"/>
        </w:rPr>
        <w:t xml:space="preserve"> Жылжымайтын мүлік объектісіне мекенжайын беру туралы анықтама</w:t>
      </w:r>
    </w:p>
    <w:bookmarkEnd w:id="10"/>
    <w:bookmarkStart w:name="z27" w:id="11"/>
    <w:p>
      <w:pPr>
        <w:spacing w:after="0"/>
        <w:ind w:left="0"/>
        <w:jc w:val="left"/>
      </w:pPr>
      <w:r>
        <w:rPr>
          <w:rFonts w:ascii="Times New Roman"/>
          <w:b/>
          <w:i w:val="false"/>
          <w:color w:val="000000"/>
        </w:rPr>
        <w:t xml:space="preserve"> Справка о присвоении адреса объекту недвижимости</w:t>
      </w:r>
    </w:p>
    <w:bookmarkEnd w:id="11"/>
    <w:bookmarkStart w:name="z28" w:id="12"/>
    <w:p>
      <w:pPr>
        <w:spacing w:after="0"/>
        <w:ind w:left="0"/>
        <w:jc w:val="left"/>
      </w:pPr>
      <w:r>
        <w:rPr>
          <w:rFonts w:ascii="Times New Roman"/>
          <w:b/>
          <w:i w:val="false"/>
          <w:color w:val="000000"/>
        </w:rPr>
        <w:t xml:space="preserve"> Мекенжай тіркелімі АЖ / ИС Адресный регистр (жылжымайтын мүлiк нысаны / объект недвижимости)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5316"/>
        <w:gridCol w:w="5108"/>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 алдынала тiркеу мекенжайы:</w:t>
            </w:r>
            <w:r>
              <w:br/>
            </w:r>
            <w:r>
              <w:rPr>
                <w:rFonts w:ascii="Times New Roman"/>
                <w:b w:val="false"/>
                <w:i w:val="false"/>
                <w:color w:val="000000"/>
                <w:sz w:val="20"/>
              </w:rPr>
              <w:t>
Постоянный/предварительный адрес регистрации:</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республикалық маңызы бас қала /облыс атауы, аудан атауы, ауылдық округінің атауы, елдімекен атауы, геоним атауы, мекенжай элементтері</w:t>
            </w:r>
            <w:r>
              <w:br/>
            </w: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Мекенжайды тiркеу коды: Регистрационный код адреса:</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санаты:</w:t>
            </w:r>
            <w:r>
              <w:br/>
            </w:r>
            <w:r>
              <w:rPr>
                <w:rFonts w:ascii="Times New Roman"/>
                <w:b w:val="false"/>
                <w:i w:val="false"/>
                <w:color w:val="000000"/>
                <w:sz w:val="20"/>
              </w:rPr>
              <w:t>
Категория объекта:</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Кадастрлық нөмiр: Кадастровый номер:</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Тiркеу күнi: </w:t>
            </w:r>
            <w:r>
              <w:br/>
            </w:r>
            <w:r>
              <w:rPr>
                <w:rFonts w:ascii="Times New Roman"/>
                <w:b w:val="false"/>
                <w:i w:val="false"/>
                <w:color w:val="000000"/>
                <w:sz w:val="20"/>
              </w:rPr>
              <w:t>
Дата регистрации:</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Негіздеме құжат: Документ основание:</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Берілген күні: Дата выдачи:</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38" w:id="13"/>
    <w:p>
      <w:pPr>
        <w:spacing w:after="0"/>
        <w:ind w:left="0"/>
        <w:jc w:val="left"/>
      </w:pPr>
      <w:r>
        <w:rPr>
          <w:rFonts w:ascii="Times New Roman"/>
          <w:b/>
          <w:i w:val="false"/>
          <w:color w:val="000000"/>
        </w:rPr>
        <w:t xml:space="preserve"> (Республикалық маңызы бар қаланың/облыстық маңызы бар қаланың/ауданның сәулет және қала құрылысы басқармасы/бөлімі)</w:t>
      </w:r>
    </w:p>
    <w:bookmarkEnd w:id="13"/>
    <w:bookmarkStart w:name="z39" w:id="14"/>
    <w:p>
      <w:pPr>
        <w:spacing w:after="0"/>
        <w:ind w:left="0"/>
        <w:jc w:val="left"/>
      </w:pPr>
      <w:r>
        <w:rPr>
          <w:rFonts w:ascii="Times New Roman"/>
          <w:b/>
          <w:i w:val="false"/>
          <w:color w:val="000000"/>
        </w:rPr>
        <w:t xml:space="preserve"> Управление/отдел архитектуры и градостроительства города республиканского значения/города областного значения/района)</w:t>
      </w:r>
    </w:p>
    <w:bookmarkEnd w:id="14"/>
    <w:bookmarkStart w:name="z40" w:id="15"/>
    <w:p>
      <w:pPr>
        <w:spacing w:after="0"/>
        <w:ind w:left="0"/>
        <w:jc w:val="left"/>
      </w:pPr>
      <w:r>
        <w:rPr>
          <w:rFonts w:ascii="Times New Roman"/>
          <w:b/>
          <w:i w:val="false"/>
          <w:color w:val="000000"/>
        </w:rPr>
        <w:t xml:space="preserve"> Жылжымайтын мүлік объектісінің мекенжайын жою туралы анықтама</w:t>
      </w:r>
    </w:p>
    <w:bookmarkEnd w:id="15"/>
    <w:bookmarkStart w:name="z41" w:id="16"/>
    <w:p>
      <w:pPr>
        <w:spacing w:after="0"/>
        <w:ind w:left="0"/>
        <w:jc w:val="left"/>
      </w:pPr>
      <w:r>
        <w:rPr>
          <w:rFonts w:ascii="Times New Roman"/>
          <w:b/>
          <w:i w:val="false"/>
          <w:color w:val="000000"/>
        </w:rPr>
        <w:t xml:space="preserve"> Справка</w:t>
      </w:r>
    </w:p>
    <w:bookmarkEnd w:id="16"/>
    <w:bookmarkStart w:name="z42" w:id="17"/>
    <w:p>
      <w:pPr>
        <w:spacing w:after="0"/>
        <w:ind w:left="0"/>
        <w:jc w:val="left"/>
      </w:pPr>
      <w:r>
        <w:rPr>
          <w:rFonts w:ascii="Times New Roman"/>
          <w:b/>
          <w:i w:val="false"/>
          <w:color w:val="000000"/>
        </w:rPr>
        <w:t xml:space="preserve"> Об упразднении адреса объекта недвижимости</w:t>
      </w:r>
    </w:p>
    <w:bookmarkEnd w:id="17"/>
    <w:bookmarkStart w:name="z43" w:id="18"/>
    <w:p>
      <w:pPr>
        <w:spacing w:after="0"/>
        <w:ind w:left="0"/>
        <w:jc w:val="left"/>
      </w:pPr>
      <w:r>
        <w:rPr>
          <w:rFonts w:ascii="Times New Roman"/>
          <w:b/>
          <w:i w:val="false"/>
          <w:color w:val="000000"/>
        </w:rPr>
        <w:t xml:space="preserve"> Мекенжай тіркелімі АЖ / ИС Адресный регистр</w:t>
      </w:r>
    </w:p>
    <w:bookmarkEnd w:id="18"/>
    <w:bookmarkStart w:name="z44" w:id="19"/>
    <w:p>
      <w:pPr>
        <w:spacing w:after="0"/>
        <w:ind w:left="0"/>
        <w:jc w:val="left"/>
      </w:pPr>
      <w:r>
        <w:rPr>
          <w:rFonts w:ascii="Times New Roman"/>
          <w:b/>
          <w:i w:val="false"/>
          <w:color w:val="000000"/>
        </w:rPr>
        <w:t xml:space="preserve"> (жылжымайтын мүлiк нысаны / объект недвижимости)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5316"/>
        <w:gridCol w:w="5108"/>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 алдынала тiркеу мекенжайы:</w:t>
            </w:r>
            <w:r>
              <w:br/>
            </w:r>
            <w:r>
              <w:rPr>
                <w:rFonts w:ascii="Times New Roman"/>
                <w:b w:val="false"/>
                <w:i w:val="false"/>
                <w:color w:val="000000"/>
                <w:sz w:val="20"/>
              </w:rPr>
              <w:t>
Постоянный/предварительный адрес регистрации:</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республикалық маңызы бар қала /облыс атауы, аудан атауы, ауылдық округінің атауы, елдімекен атауы, геоним атауы, мекенжай элементтері</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Мекенжайды тiркеу коды: Регистрационный код адреса:</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санаты:</w:t>
            </w:r>
            <w:r>
              <w:br/>
            </w:r>
            <w:r>
              <w:rPr>
                <w:rFonts w:ascii="Times New Roman"/>
                <w:b w:val="false"/>
                <w:i w:val="false"/>
                <w:color w:val="000000"/>
                <w:sz w:val="20"/>
              </w:rPr>
              <w:t>
Категория объекта:</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Кадастрлық нөмiр: Кадастровый номер:</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Жойылу күні: Дата упразднения:</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Негіздеме құжат: Документ основание:</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Берілген күні: Дата выдачи:</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справки по определению</w:t>
            </w:r>
            <w:r>
              <w:br/>
            </w:r>
            <w:r>
              <w:rPr>
                <w:rFonts w:ascii="Times New Roman"/>
                <w:b w:val="false"/>
                <w:i w:val="false"/>
                <w:color w:val="000000"/>
                <w:sz w:val="20"/>
              </w:rPr>
              <w:t>адреса объектов недвижимости</w:t>
            </w:r>
            <w:r>
              <w:br/>
            </w:r>
            <w:r>
              <w:rPr>
                <w:rFonts w:ascii="Times New Roman"/>
                <w:b w:val="false"/>
                <w:i w:val="false"/>
                <w:color w:val="000000"/>
                <w:sz w:val="20"/>
              </w:rPr>
              <w:t>на территории Республики Казахстан"</w:t>
            </w:r>
          </w:p>
        </w:tc>
      </w:tr>
    </w:tbl>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справки по определению адреса объектов недвижимости на территории Республики Казахстан"</w:t>
      </w:r>
      <w:r>
        <w:br/>
      </w:r>
      <w:r>
        <w:rPr>
          <w:rFonts w:ascii="Times New Roman"/>
          <w:b/>
          <w:i w:val="false"/>
          <w:color w:val="000000"/>
        </w:rPr>
        <w:t>А. При оказании государственной услуги через ЦОН и Портал</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В. При оказании государственной услуги через портал</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Условные обозначения: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4"/>
        <w:gridCol w:w="5046"/>
      </w:tblGrid>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30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303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начало или завершение оказания государственной услуги</w:t>
            </w:r>
            <w:r>
              <w:br/>
            </w:r>
            <w:r>
              <w:rPr>
                <w:rFonts w:ascii="Times New Roman"/>
                <w:b w:val="false"/>
                <w:i w:val="false"/>
                <w:color w:val="000000"/>
                <w:sz w:val="20"/>
              </w:rPr>
              <w:t>
</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52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525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наименование процедуры (действия) услугополучателя и (или) структурно-функциональная единица (СФЕ)</w:t>
            </w:r>
            <w:r>
              <w:br/>
            </w:r>
            <w:r>
              <w:rPr>
                <w:rFonts w:ascii="Times New Roman"/>
                <w:b w:val="false"/>
                <w:i w:val="false"/>
                <w:color w:val="000000"/>
                <w:sz w:val="20"/>
              </w:rPr>
              <w:t>
</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17600" cy="863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вариант выбора</w:t>
            </w:r>
            <w:r>
              <w:br/>
            </w:r>
            <w:r>
              <w:rPr>
                <w:rFonts w:ascii="Times New Roman"/>
                <w:b w:val="false"/>
                <w:i w:val="false"/>
                <w:color w:val="000000"/>
                <w:sz w:val="20"/>
              </w:rPr>
              <w:t>
</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81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811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переход к следующей процедуре (действию)</w:t>
            </w:r>
            <w:r>
              <w:br/>
            </w:r>
            <w:r>
              <w:rPr>
                <w:rFonts w:ascii="Times New Roman"/>
                <w:b w:val="false"/>
                <w:i w:val="false"/>
                <w:color w:val="000000"/>
                <w:sz w:val="20"/>
              </w:rPr>
              <w:t>
</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Портал</w:t>
            </w: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Портал электронного правительства</w:t>
            </w:r>
            <w:r>
              <w:br/>
            </w:r>
            <w:r>
              <w:rPr>
                <w:rFonts w:ascii="Times New Roman"/>
                <w:b w:val="false"/>
                <w:i w:val="false"/>
                <w:color w:val="000000"/>
                <w:sz w:val="20"/>
              </w:rPr>
              <w:t>
</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ШЭП</w:t>
            </w: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Шлюз электронного правительства</w:t>
            </w:r>
            <w:r>
              <w:br/>
            </w:r>
            <w:r>
              <w:rPr>
                <w:rFonts w:ascii="Times New Roman"/>
                <w:b w:val="false"/>
                <w:i w:val="false"/>
                <w:color w:val="000000"/>
                <w:sz w:val="20"/>
              </w:rPr>
              <w:t>
</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 ГБД АР</w:t>
            </w: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система Государственной базы данных Адресный регистр</w:t>
            </w:r>
            <w:r>
              <w:br/>
            </w:r>
            <w:r>
              <w:rPr>
                <w:rFonts w:ascii="Times New Roman"/>
                <w:b w:val="false"/>
                <w:i w:val="false"/>
                <w:color w:val="000000"/>
                <w:sz w:val="20"/>
              </w:rPr>
              <w:t>
</w:t>
            </w:r>
          </w:p>
        </w:tc>
      </w:tr>
      <w:tr>
        <w:trPr>
          <w:trHeight w:val="30" w:hRule="atLeast"/>
        </w:trPr>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ГБД АР</w:t>
            </w: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база данных Адресный регистр</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справки по определению</w:t>
            </w:r>
            <w:r>
              <w:br/>
            </w:r>
            <w:r>
              <w:rPr>
                <w:rFonts w:ascii="Times New Roman"/>
                <w:b w:val="false"/>
                <w:i w:val="false"/>
                <w:color w:val="000000"/>
                <w:sz w:val="20"/>
              </w:rPr>
              <w:t>адреса объектов недвижимости</w:t>
            </w:r>
            <w:r>
              <w:br/>
            </w:r>
            <w:r>
              <w:rPr>
                <w:rFonts w:ascii="Times New Roman"/>
                <w:b w:val="false"/>
                <w:i w:val="false"/>
                <w:color w:val="000000"/>
                <w:sz w:val="20"/>
              </w:rPr>
              <w:t>на территории Республики Казахстан"</w:t>
            </w:r>
          </w:p>
        </w:tc>
      </w:tr>
    </w:tbl>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при наличии отчество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(далее – ФИО), либо наименование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организации услугополучателя)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(адрес услугополучателя)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left"/>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_______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r>
        <w:br/>
      </w: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Настоящая расписка составлена в 2 экземплярах, по одному для каждой стороны.</w:t>
      </w:r>
      <w:r>
        <w:br/>
      </w:r>
      <w:r>
        <w:rPr>
          <w:rFonts w:ascii="Times New Roman"/>
          <w:b w:val="false"/>
          <w:i w:val="false"/>
          <w:color w:val="000000"/>
          <w:sz w:val="28"/>
        </w:rPr>
        <w:t>
       ФИО (работника ЦОН) (подпись)</w:t>
      </w:r>
      <w:r>
        <w:br/>
      </w:r>
      <w:r>
        <w:rPr>
          <w:rFonts w:ascii="Times New Roman"/>
          <w:b w:val="false"/>
          <w:i w:val="false"/>
          <w:color w:val="000000"/>
          <w:sz w:val="28"/>
        </w:rPr>
        <w:t>
       Исполнитель: Ф.И.О._____________</w:t>
      </w:r>
      <w:r>
        <w:br/>
      </w:r>
      <w:r>
        <w:rPr>
          <w:rFonts w:ascii="Times New Roman"/>
          <w:b w:val="false"/>
          <w:i w:val="false"/>
          <w:color w:val="000000"/>
          <w:sz w:val="28"/>
        </w:rPr>
        <w:t>
       Телефон __________</w:t>
      </w:r>
      <w:r>
        <w:br/>
      </w:r>
      <w:r>
        <w:rPr>
          <w:rFonts w:ascii="Times New Roman"/>
          <w:b w:val="false"/>
          <w:i w:val="false"/>
          <w:color w:val="000000"/>
          <w:sz w:val="28"/>
        </w:rPr>
        <w:t>
       Получил: Ф.И.О. / подпись Услугополучателя</w:t>
      </w:r>
      <w:r>
        <w:br/>
      </w:r>
      <w:r>
        <w:rPr>
          <w:rFonts w:ascii="Times New Roman"/>
          <w:b w:val="false"/>
          <w:i w:val="false"/>
          <w:color w:val="000000"/>
          <w:sz w:val="28"/>
        </w:rPr>
        <w:t>
       "___" _________ 20__ год</w:t>
      </w:r>
      <w:r>
        <w:br/>
      </w:r>
      <w:r>
        <w:rPr>
          <w:rFonts w:ascii="Times New Roman"/>
          <w:b w:val="false"/>
          <w:i w:val="false"/>
          <w:color w:val="000000"/>
          <w:sz w:val="28"/>
        </w:rPr>
        <w:t>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16 июля 2014 года № 242</w:t>
            </w:r>
          </w:p>
        </w:tc>
      </w:tr>
    </w:tbl>
    <w:bookmarkStart w:name="z16" w:id="2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архитектурно-планировочного задания"</w:t>
      </w:r>
      <w:r>
        <w:br/>
      </w:r>
      <w:r>
        <w:rPr>
          <w:rFonts w:ascii="Times New Roman"/>
          <w:b/>
          <w:i w:val="false"/>
          <w:color w:val="000000"/>
        </w:rPr>
        <w:t>1. Общие положения</w:t>
      </w:r>
    </w:p>
    <w:bookmarkEnd w:id="20"/>
    <w:p>
      <w:pPr>
        <w:spacing w:after="0"/>
        <w:ind w:left="0"/>
        <w:jc w:val="left"/>
      </w:pPr>
      <w:r>
        <w:rPr>
          <w:rFonts w:ascii="Times New Roman"/>
          <w:b w:val="false"/>
          <w:i w:val="false"/>
          <w:color w:val="000000"/>
          <w:sz w:val="28"/>
        </w:rPr>
        <w:t xml:space="preserve">      1. Государственная услуга "Выдача архитектурно-планировочного задания" (далее – государственная услуга) оказывается отделами архитектуры и градостроительства города Петропавловск и районов Северо-Казахстанской области (далее – Услугодатель),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 "Выдача архитектурно-планировочного задания" (далее – регламент).</w:t>
      </w:r>
      <w:r>
        <w:br/>
      </w:r>
      <w:r>
        <w:rPr>
          <w:rFonts w:ascii="Times New Roman"/>
          <w:b w:val="false"/>
          <w:i w:val="false"/>
          <w:color w:val="000000"/>
          <w:sz w:val="28"/>
        </w:rPr>
        <w:t>
      Прием заявлений и выдача результатов оказания государственной услуги осуществляется через:</w:t>
      </w:r>
      <w:r>
        <w:br/>
      </w:r>
      <w:r>
        <w:rPr>
          <w:rFonts w:ascii="Times New Roman"/>
          <w:b w:val="false"/>
          <w:i w:val="false"/>
          <w:color w:val="000000"/>
          <w:sz w:val="28"/>
        </w:rPr>
        <w:t>
      1) канцелярию Услугодателя;</w:t>
      </w:r>
      <w:r>
        <w:br/>
      </w:r>
      <w:r>
        <w:rPr>
          <w:rFonts w:ascii="Times New Roman"/>
          <w:b w:val="false"/>
          <w:i w:val="false"/>
          <w:color w:val="000000"/>
          <w:sz w:val="28"/>
        </w:rPr>
        <w:t xml:space="preserve">
      2) Республиканское государственное предприятие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 перечень которых указан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2. Форма оказываемой государственной услуги: бумажная.</w:t>
      </w:r>
      <w:r>
        <w:br/>
      </w:r>
      <w:r>
        <w:rPr>
          <w:rFonts w:ascii="Times New Roman"/>
          <w:b w:val="false"/>
          <w:i w:val="false"/>
          <w:color w:val="000000"/>
          <w:sz w:val="28"/>
        </w:rPr>
        <w:t xml:space="preserve">
      3. Результат оказания государственной услуги – справка с архитектурно-планировочным заданием и технических условий на подключение к источникам инженерного и коммунального обеспечения (если есть необходимость в их получении), с указанием регистрационного кода на бумажном носителе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w:t>
      </w:r>
    </w:p>
    <w:bookmarkStart w:name="z17" w:id="21"/>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21"/>
    <w:p>
      <w:pPr>
        <w:spacing w:after="0"/>
        <w:ind w:left="0"/>
        <w:jc w:val="left"/>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по форме согласно </w:t>
      </w:r>
      <w:r>
        <w:rPr>
          <w:rFonts w:ascii="Times New Roman"/>
          <w:b w:val="false"/>
          <w:i w:val="false"/>
          <w:color w:val="000000"/>
          <w:sz w:val="28"/>
        </w:rPr>
        <w:t>приложения 2</w:t>
      </w:r>
      <w:r>
        <w:rPr>
          <w:rFonts w:ascii="Times New Roman"/>
          <w:b w:val="false"/>
          <w:i w:val="false"/>
          <w:color w:val="000000"/>
          <w:sz w:val="28"/>
        </w:rPr>
        <w:t xml:space="preserve"> Стандарта государственной услуги "Выдача архитектурно-планировочного задания" утвержденного постановлением Правительства Республики Казахстан от 13 марта 2014 года № 237 "Об утверждении стандартов государственных услуг "Выдача справки по определению адреса объектов недвижимости на территории Республики Казахстан", "Выдача архитектурно-планировочного задания" 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(далее - Стандарт).</w:t>
      </w:r>
      <w:r>
        <w:br/>
      </w: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1) сотрудник канцелярии услугодателя осуществляет прием заявления и документов от Услугополучателя либо сотрудника ЦОНа с последующей регистрацией – не более 15 минут;</w:t>
      </w:r>
      <w:r>
        <w:br/>
      </w:r>
      <w:r>
        <w:rPr>
          <w:rFonts w:ascii="Times New Roman"/>
          <w:b w:val="false"/>
          <w:i w:val="false"/>
          <w:color w:val="000000"/>
          <w:sz w:val="28"/>
        </w:rPr>
        <w:t>
      Результат - прием документов от Услугополучателя либо сотрудника ЦОНа с последующей регистрацией.</w:t>
      </w:r>
      <w:r>
        <w:br/>
      </w:r>
      <w:r>
        <w:rPr>
          <w:rFonts w:ascii="Times New Roman"/>
          <w:b w:val="false"/>
          <w:i w:val="false"/>
          <w:color w:val="000000"/>
          <w:sz w:val="28"/>
        </w:rPr>
        <w:t>
      2) руководитель услугодателя ознакамливается с документами – 1 час;</w:t>
      </w:r>
      <w:r>
        <w:br/>
      </w:r>
      <w:r>
        <w:rPr>
          <w:rFonts w:ascii="Times New Roman"/>
          <w:b w:val="false"/>
          <w:i w:val="false"/>
          <w:color w:val="000000"/>
          <w:sz w:val="28"/>
        </w:rPr>
        <w:t>
      Результат - определение ответственного исполнителя.</w:t>
      </w:r>
      <w:r>
        <w:br/>
      </w:r>
      <w:r>
        <w:rPr>
          <w:rFonts w:ascii="Times New Roman"/>
          <w:b w:val="false"/>
          <w:i w:val="false"/>
          <w:color w:val="000000"/>
          <w:sz w:val="28"/>
        </w:rPr>
        <w:t>
      3) ответственный исполнитель Услугодателя осуществляет проверку полноты и соответствие достоверности документов с последующей подготовкой справки с архитектурно-планировочным заданием и технических условий на подключение к источникам инженерного и коммунального обеспечения (если есть необходимость в их получении) (далее - справка):</w:t>
      </w:r>
      <w:r>
        <w:br/>
      </w:r>
      <w:r>
        <w:rPr>
          <w:rFonts w:ascii="Times New Roman"/>
          <w:b w:val="false"/>
          <w:i w:val="false"/>
          <w:color w:val="000000"/>
          <w:sz w:val="28"/>
        </w:rPr>
        <w:t>
      в течение 7 рабочих дней;</w:t>
      </w:r>
      <w:r>
        <w:br/>
      </w:r>
      <w:r>
        <w:rPr>
          <w:rFonts w:ascii="Times New Roman"/>
          <w:b w:val="false"/>
          <w:i w:val="false"/>
          <w:color w:val="000000"/>
          <w:sz w:val="28"/>
        </w:rPr>
        <w:t>
      в течение 14 рабочих дней – для следующих объектов строительства:</w:t>
      </w:r>
      <w:r>
        <w:br/>
      </w:r>
      <w:r>
        <w:rPr>
          <w:rFonts w:ascii="Times New Roman"/>
          <w:b w:val="false"/>
          <w:i w:val="false"/>
          <w:color w:val="000000"/>
          <w:sz w:val="28"/>
        </w:rPr>
        <w:t>
      производственные предприятия, вырабатывающие электрическую и тепловую энергию;</w:t>
      </w:r>
      <w:r>
        <w:br/>
      </w:r>
      <w:r>
        <w:rPr>
          <w:rFonts w:ascii="Times New Roman"/>
          <w:b w:val="false"/>
          <w:i w:val="false"/>
          <w:color w:val="000000"/>
          <w:sz w:val="28"/>
        </w:rPr>
        <w:t>
      горнодобывающие и обогатительные производственные предприятия;</w:t>
      </w:r>
      <w:r>
        <w:br/>
      </w:r>
      <w:r>
        <w:rPr>
          <w:rFonts w:ascii="Times New Roman"/>
          <w:b w:val="false"/>
          <w:i w:val="false"/>
          <w:color w:val="000000"/>
          <w:sz w:val="28"/>
        </w:rPr>
        <w:t>
      производственные предприятия черной и цветной металлургии, машиностроительной промышленности;</w:t>
      </w:r>
      <w:r>
        <w:br/>
      </w:r>
      <w:r>
        <w:rPr>
          <w:rFonts w:ascii="Times New Roman"/>
          <w:b w:val="false"/>
          <w:i w:val="false"/>
          <w:color w:val="000000"/>
          <w:sz w:val="28"/>
        </w:rPr>
        <w:t>
      гидротехнические и селезащитные сооружения (дамбы, плотины), обеспечивающие безопасность населенных пунктов и территорий;</w:t>
      </w:r>
      <w:r>
        <w:br/>
      </w:r>
      <w:r>
        <w:rPr>
          <w:rFonts w:ascii="Times New Roman"/>
          <w:b w:val="false"/>
          <w:i w:val="false"/>
          <w:color w:val="000000"/>
          <w:sz w:val="28"/>
        </w:rPr>
        <w:t>
      линейные сооружения, расположенные за пределами границ населенных пунктов;</w:t>
      </w:r>
      <w:r>
        <w:br/>
      </w:r>
      <w:r>
        <w:rPr>
          <w:rFonts w:ascii="Times New Roman"/>
          <w:b w:val="false"/>
          <w:i w:val="false"/>
          <w:color w:val="000000"/>
          <w:sz w:val="28"/>
        </w:rPr>
        <w:t>
      магистральные трубопроводы (нефте-, газопровод и так далее) с объектами их обслуживания;</w:t>
      </w:r>
      <w:r>
        <w:br/>
      </w:r>
      <w:r>
        <w:rPr>
          <w:rFonts w:ascii="Times New Roman"/>
          <w:b w:val="false"/>
          <w:i w:val="false"/>
          <w:color w:val="000000"/>
          <w:sz w:val="28"/>
        </w:rPr>
        <w:t>
      высоковольтные линии электропередач и волоконно-оптические линии связи;</w:t>
      </w:r>
      <w:r>
        <w:br/>
      </w:r>
      <w:r>
        <w:rPr>
          <w:rFonts w:ascii="Times New Roman"/>
          <w:b w:val="false"/>
          <w:i w:val="false"/>
          <w:color w:val="000000"/>
          <w:sz w:val="28"/>
        </w:rPr>
        <w:t>
      железные дороги с объектами их обслуживания;</w:t>
      </w:r>
      <w:r>
        <w:br/>
      </w:r>
      <w:r>
        <w:rPr>
          <w:rFonts w:ascii="Times New Roman"/>
          <w:b w:val="false"/>
          <w:i w:val="false"/>
          <w:color w:val="000000"/>
          <w:sz w:val="28"/>
        </w:rPr>
        <w:t>
      автомобильные дороги общего пользования, отнесенные к республиканской сети, включая мосты, мостовые переходы, тоннели, многоуровневые развязки;</w:t>
      </w:r>
      <w:r>
        <w:br/>
      </w:r>
      <w:r>
        <w:rPr>
          <w:rFonts w:ascii="Times New Roman"/>
          <w:b w:val="false"/>
          <w:i w:val="false"/>
          <w:color w:val="000000"/>
          <w:sz w:val="28"/>
        </w:rPr>
        <w:t>
      в течение 2 рабочих дней – на разработку проекта реконструкции (перепланировки, переоборудования) помещений (отдельных частей) существующих зданий не связанных с изменением несущих и ограждающих конструкций, инженерных систем и оборудования, осуществляемые в существующих границах земельного участка (территории, трассы);</w:t>
      </w:r>
      <w:r>
        <w:br/>
      </w:r>
      <w:r>
        <w:rPr>
          <w:rFonts w:ascii="Times New Roman"/>
          <w:b w:val="false"/>
          <w:i w:val="false"/>
          <w:color w:val="000000"/>
          <w:sz w:val="28"/>
        </w:rPr>
        <w:t>
      Результат - подготовка справки.</w:t>
      </w:r>
      <w:r>
        <w:br/>
      </w:r>
      <w:r>
        <w:rPr>
          <w:rFonts w:ascii="Times New Roman"/>
          <w:b w:val="false"/>
          <w:i w:val="false"/>
          <w:color w:val="000000"/>
          <w:sz w:val="28"/>
        </w:rPr>
        <w:t>
      4) руководитель Услугодателя подписывает справку – 1 час;</w:t>
      </w:r>
      <w:r>
        <w:br/>
      </w:r>
      <w:r>
        <w:rPr>
          <w:rFonts w:ascii="Times New Roman"/>
          <w:b w:val="false"/>
          <w:i w:val="false"/>
          <w:color w:val="000000"/>
          <w:sz w:val="28"/>
        </w:rPr>
        <w:t>
      Результат - подписание справки.</w:t>
      </w:r>
      <w:r>
        <w:br/>
      </w:r>
      <w:r>
        <w:rPr>
          <w:rFonts w:ascii="Times New Roman"/>
          <w:b w:val="false"/>
          <w:i w:val="false"/>
          <w:color w:val="000000"/>
          <w:sz w:val="28"/>
        </w:rPr>
        <w:t>
      5) сотрудник канцелярии Услугодателя выдает справку Услугополучателю либо сотруднику ЦОНа для последующей выдачи Услугополучателю – 15 минут.</w:t>
      </w:r>
      <w:r>
        <w:br/>
      </w:r>
      <w:r>
        <w:rPr>
          <w:rFonts w:ascii="Times New Roman"/>
          <w:b w:val="false"/>
          <w:i w:val="false"/>
          <w:color w:val="000000"/>
          <w:sz w:val="28"/>
        </w:rPr>
        <w:t>
      Результат - выдача справки Услугополучателю либо сотруднику ЦОНа для последующей выдачи Услугополучателю.</w:t>
      </w:r>
      <w:r>
        <w:br/>
      </w:r>
      <w:r>
        <w:rPr>
          <w:rFonts w:ascii="Times New Roman"/>
          <w:b w:val="false"/>
          <w:i w:val="false"/>
          <w:color w:val="000000"/>
          <w:sz w:val="28"/>
        </w:rPr>
        <w:t>
</w:t>
      </w:r>
    </w:p>
    <w:bookmarkStart w:name="z18" w:id="22"/>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2"/>
    <w:p>
      <w:pPr>
        <w:spacing w:after="0"/>
        <w:ind w:left="0"/>
        <w:jc w:val="left"/>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1) сотрудник канцелярии Услугодателя;</w:t>
      </w:r>
      <w:r>
        <w:br/>
      </w:r>
      <w:r>
        <w:rPr>
          <w:rFonts w:ascii="Times New Roman"/>
          <w:b w:val="false"/>
          <w:i w:val="false"/>
          <w:color w:val="000000"/>
          <w:sz w:val="28"/>
        </w:rPr>
        <w:t>
      2) руководитель Услугодателя;</w:t>
      </w:r>
      <w:r>
        <w:br/>
      </w:r>
      <w:r>
        <w:rPr>
          <w:rFonts w:ascii="Times New Roman"/>
          <w:b w:val="false"/>
          <w:i w:val="false"/>
          <w:color w:val="000000"/>
          <w:sz w:val="28"/>
        </w:rPr>
        <w:t>
      3) ответственный исполнитель Услугодателя.</w:t>
      </w:r>
      <w:r>
        <w:br/>
      </w: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1) сотрудник канцелярии Услугодателя осуществляет прием документов от Услугополучателя либо сотрудника ЦОНа с последующей регистрацией - не более 15 минут;</w:t>
      </w:r>
      <w:r>
        <w:br/>
      </w:r>
      <w:r>
        <w:rPr>
          <w:rFonts w:ascii="Times New Roman"/>
          <w:b w:val="false"/>
          <w:i w:val="false"/>
          <w:color w:val="000000"/>
          <w:sz w:val="28"/>
        </w:rPr>
        <w:t>
      2) руководитель Услугодателя ознакамливается с документами и определяет ответственного исполнителя - 1 час;</w:t>
      </w:r>
      <w:r>
        <w:br/>
      </w:r>
      <w:r>
        <w:rPr>
          <w:rFonts w:ascii="Times New Roman"/>
          <w:b w:val="false"/>
          <w:i w:val="false"/>
          <w:color w:val="000000"/>
          <w:sz w:val="28"/>
        </w:rPr>
        <w:t>
      3) ответственный исполнитель услугодателя осуществляет проверку полноты и соответствие достоверности документов с последующей подготовкой справки:</w:t>
      </w:r>
      <w:r>
        <w:br/>
      </w:r>
      <w:r>
        <w:rPr>
          <w:rFonts w:ascii="Times New Roman"/>
          <w:b w:val="false"/>
          <w:i w:val="false"/>
          <w:color w:val="000000"/>
          <w:sz w:val="28"/>
        </w:rPr>
        <w:t>
      в течение 7 рабочих дней;</w:t>
      </w:r>
      <w:r>
        <w:br/>
      </w:r>
      <w:r>
        <w:rPr>
          <w:rFonts w:ascii="Times New Roman"/>
          <w:b w:val="false"/>
          <w:i w:val="false"/>
          <w:color w:val="000000"/>
          <w:sz w:val="28"/>
        </w:rPr>
        <w:t>
      в течение 14 рабочих дней – для следующих объектов строительства:</w:t>
      </w:r>
      <w:r>
        <w:br/>
      </w:r>
      <w:r>
        <w:rPr>
          <w:rFonts w:ascii="Times New Roman"/>
          <w:b w:val="false"/>
          <w:i w:val="false"/>
          <w:color w:val="000000"/>
          <w:sz w:val="28"/>
        </w:rPr>
        <w:t>
      производственные предприятия, вырабатывающие электрическую и тепловую энергию;</w:t>
      </w:r>
      <w:r>
        <w:br/>
      </w:r>
      <w:r>
        <w:rPr>
          <w:rFonts w:ascii="Times New Roman"/>
          <w:b w:val="false"/>
          <w:i w:val="false"/>
          <w:color w:val="000000"/>
          <w:sz w:val="28"/>
        </w:rPr>
        <w:t>
      горнодобывающие и обогатительные производственные предприятия;</w:t>
      </w:r>
      <w:r>
        <w:br/>
      </w:r>
      <w:r>
        <w:rPr>
          <w:rFonts w:ascii="Times New Roman"/>
          <w:b w:val="false"/>
          <w:i w:val="false"/>
          <w:color w:val="000000"/>
          <w:sz w:val="28"/>
        </w:rPr>
        <w:t>
      производственные предприятия черной и цветной металлургии, машиностроительной промышленности;</w:t>
      </w:r>
      <w:r>
        <w:br/>
      </w:r>
      <w:r>
        <w:rPr>
          <w:rFonts w:ascii="Times New Roman"/>
          <w:b w:val="false"/>
          <w:i w:val="false"/>
          <w:color w:val="000000"/>
          <w:sz w:val="28"/>
        </w:rPr>
        <w:t>
      гидротехнические и селезащитные сооружения (дамбы, плотины), обеспечивающие безопасность населенных пунктов и территорий;</w:t>
      </w:r>
      <w:r>
        <w:br/>
      </w:r>
      <w:r>
        <w:rPr>
          <w:rFonts w:ascii="Times New Roman"/>
          <w:b w:val="false"/>
          <w:i w:val="false"/>
          <w:color w:val="000000"/>
          <w:sz w:val="28"/>
        </w:rPr>
        <w:t>
      линейные сооружения, расположенные за пределами границ населенных пунктов;</w:t>
      </w:r>
      <w:r>
        <w:br/>
      </w:r>
      <w:r>
        <w:rPr>
          <w:rFonts w:ascii="Times New Roman"/>
          <w:b w:val="false"/>
          <w:i w:val="false"/>
          <w:color w:val="000000"/>
          <w:sz w:val="28"/>
        </w:rPr>
        <w:t>
      магистральные трубопроводы (нефте-, газопровод и так далее) с объектами их обслуживания;</w:t>
      </w:r>
      <w:r>
        <w:br/>
      </w:r>
      <w:r>
        <w:rPr>
          <w:rFonts w:ascii="Times New Roman"/>
          <w:b w:val="false"/>
          <w:i w:val="false"/>
          <w:color w:val="000000"/>
          <w:sz w:val="28"/>
        </w:rPr>
        <w:t>
      высоковольтные линии электропередач и волоконно-оптические линии связи;</w:t>
      </w:r>
      <w:r>
        <w:br/>
      </w:r>
      <w:r>
        <w:rPr>
          <w:rFonts w:ascii="Times New Roman"/>
          <w:b w:val="false"/>
          <w:i w:val="false"/>
          <w:color w:val="000000"/>
          <w:sz w:val="28"/>
        </w:rPr>
        <w:t>
      железные дороги с объектами их обслуживания;</w:t>
      </w:r>
      <w:r>
        <w:br/>
      </w:r>
      <w:r>
        <w:rPr>
          <w:rFonts w:ascii="Times New Roman"/>
          <w:b w:val="false"/>
          <w:i w:val="false"/>
          <w:color w:val="000000"/>
          <w:sz w:val="28"/>
        </w:rPr>
        <w:t>
      автомобильные дороги общего пользования, отнесенные к республиканской сети, включая мосты, мостовые переходы, тоннели, многоуровневые развязки;</w:t>
      </w:r>
      <w:r>
        <w:br/>
      </w:r>
      <w:r>
        <w:rPr>
          <w:rFonts w:ascii="Times New Roman"/>
          <w:b w:val="false"/>
          <w:i w:val="false"/>
          <w:color w:val="000000"/>
          <w:sz w:val="28"/>
        </w:rPr>
        <w:t>
      в течение 2 рабочих дней – на разработку проекта реконструкции (перепланировки, переоборудования) помещений (отдельных частей) существующих зданий не связанных с изменением несущих и ограждающих конструкций, инженерных систем и оборудования, осуществляемые в существующих границах земельного участка (территории, трассы);</w:t>
      </w:r>
      <w:r>
        <w:br/>
      </w:r>
      <w:r>
        <w:rPr>
          <w:rFonts w:ascii="Times New Roman"/>
          <w:b w:val="false"/>
          <w:i w:val="false"/>
          <w:color w:val="000000"/>
          <w:sz w:val="28"/>
        </w:rPr>
        <w:t>
      4) руководитель Услугодателя подписывает справку – 1 час;</w:t>
      </w:r>
      <w:r>
        <w:br/>
      </w:r>
      <w:r>
        <w:rPr>
          <w:rFonts w:ascii="Times New Roman"/>
          <w:b w:val="false"/>
          <w:i w:val="false"/>
          <w:color w:val="000000"/>
          <w:sz w:val="28"/>
        </w:rPr>
        <w:t>
      5) сотрудник канцелярии Услугодателя выдает справку Услугополучателю либо сотруднику ЦОНа для последующей выдачи Услугополучателю - 15 минут.</w:t>
      </w:r>
      <w:r>
        <w:br/>
      </w:r>
      <w:r>
        <w:rPr>
          <w:rFonts w:ascii="Times New Roman"/>
          <w:b w:val="false"/>
          <w:i w:val="false"/>
          <w:color w:val="000000"/>
          <w:sz w:val="28"/>
        </w:rPr>
        <w:t xml:space="preserve">
      8. Описание последовательности процедур (действий) сопровождается в справочнике бизнес-процессов государственной услуги "Выдача архитектурно-планировочного задания"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bookmarkStart w:name="z19" w:id="23"/>
    <w:p>
      <w:pPr>
        <w:spacing w:after="0"/>
        <w:ind w:left="0"/>
        <w:jc w:val="left"/>
      </w:pPr>
      <w:r>
        <w:rPr>
          <w:rFonts w:ascii="Times New Roman"/>
          <w:b/>
          <w:i w:val="false"/>
          <w:color w:val="000000"/>
        </w:rPr>
        <w:t xml:space="preserve"> 4. Описание порядка взаимодействия с ЦОНом и (или) иными услугодателями, а также порядка использования информационных систем в процессе оказания государственной услуги</w:t>
      </w:r>
    </w:p>
    <w:bookmarkEnd w:id="23"/>
    <w:p>
      <w:pPr>
        <w:spacing w:after="0"/>
        <w:ind w:left="0"/>
        <w:jc w:val="left"/>
      </w:pPr>
      <w:r>
        <w:rPr>
          <w:rFonts w:ascii="Times New Roman"/>
          <w:b w:val="false"/>
          <w:i w:val="false"/>
          <w:color w:val="000000"/>
          <w:sz w:val="28"/>
        </w:rPr>
        <w:t xml:space="preserve">      9. Для получения государственной услуги Услугополучатель представляет в ЦОН заявление по форме согласно </w:t>
      </w:r>
      <w:r>
        <w:rPr>
          <w:rFonts w:ascii="Times New Roman"/>
          <w:b w:val="false"/>
          <w:i w:val="false"/>
          <w:color w:val="000000"/>
          <w:sz w:val="28"/>
        </w:rPr>
        <w:t>приложения 2</w:t>
      </w:r>
      <w:r>
        <w:rPr>
          <w:rFonts w:ascii="Times New Roman"/>
          <w:b w:val="false"/>
          <w:i w:val="false"/>
          <w:color w:val="000000"/>
          <w:sz w:val="28"/>
        </w:rPr>
        <w:t xml:space="preserve"> стандарта и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w:t>
      </w:r>
      <w:r>
        <w:br/>
      </w:r>
      <w:r>
        <w:rPr>
          <w:rFonts w:ascii="Times New Roman"/>
          <w:b w:val="false"/>
          <w:i w:val="false"/>
          <w:color w:val="000000"/>
          <w:sz w:val="28"/>
        </w:rPr>
        <w:t>
      Сведения документов, являющиеся государственными электронными информационными ресурсами, Услугодатель получает из соответствующих государственных информационных систем через информационную систему ЦОНов в форме электронных документов, подписанные электронно-цифровой подписью.</w:t>
      </w:r>
      <w:r>
        <w:br/>
      </w:r>
      <w:r>
        <w:rPr>
          <w:rFonts w:ascii="Times New Roman"/>
          <w:b w:val="false"/>
          <w:i w:val="false"/>
          <w:color w:val="000000"/>
          <w:sz w:val="28"/>
        </w:rPr>
        <w:t>
      Работник ЦОНа сверяет подлинность оригиналов документов со сведениями, предоставленными из государственных информационных систем государственных органов, после чего возвращает оригиналы услугополучателю.</w:t>
      </w:r>
      <w:r>
        <w:br/>
      </w:r>
      <w:r>
        <w:rPr>
          <w:rFonts w:ascii="Times New Roman"/>
          <w:b w:val="false"/>
          <w:i w:val="false"/>
          <w:color w:val="000000"/>
          <w:sz w:val="28"/>
        </w:rPr>
        <w:t>
      10. После сдачи всех необходимых документов услугополучателю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ЦОНа принявшего заявление на оформление документов;</w:t>
      </w:r>
      <w:r>
        <w:br/>
      </w:r>
      <w:r>
        <w:rPr>
          <w:rFonts w:ascii="Times New Roman"/>
          <w:b w:val="false"/>
          <w:i w:val="false"/>
          <w:color w:val="000000"/>
          <w:sz w:val="28"/>
        </w:rPr>
        <w:t>
      фамилии, имени, отчества Услугополучателя, и контактные данные.</w:t>
      </w:r>
      <w:r>
        <w:br/>
      </w:r>
      <w:r>
        <w:rPr>
          <w:rFonts w:ascii="Times New Roman"/>
          <w:b w:val="false"/>
          <w:i w:val="false"/>
          <w:color w:val="000000"/>
          <w:sz w:val="28"/>
        </w:rPr>
        <w:t>
      11. В целях оказания государственной услуги, ЦОН направляет запрос Услугодателю.</w:t>
      </w:r>
      <w:r>
        <w:br/>
      </w:r>
      <w:r>
        <w:rPr>
          <w:rFonts w:ascii="Times New Roman"/>
          <w:b w:val="false"/>
          <w:i w:val="false"/>
          <w:color w:val="000000"/>
          <w:sz w:val="28"/>
        </w:rPr>
        <w:t>
      12. Выдача результата оказания государственной услуги (либо уведомления об отказе) осуществляется при личном обращении в ЦОН посредством "окон".</w:t>
      </w:r>
      <w:r>
        <w:br/>
      </w:r>
      <w:r>
        <w:rPr>
          <w:rFonts w:ascii="Times New Roman"/>
          <w:b w:val="false"/>
          <w:i w:val="false"/>
          <w:color w:val="000000"/>
          <w:sz w:val="28"/>
        </w:rPr>
        <w:t xml:space="preserve">
      13. В случае предоставления Услугополучателем неполного пакета документов, согласно перечню, предусмотренного стандартом государственной услуги, работник ЦОНа отказывает в приеме заявления и выдает расписку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xml:space="preserve">
      14. Описание последовательности процедур (действий) сопровождается в справочнике бизнес-процессов государственной услуги "Выдача архитектурно-планировочного задания"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архитектурно-планировочного задания"</w:t>
            </w:r>
          </w:p>
        </w:tc>
      </w:tr>
    </w:tbl>
    <w:p>
      <w:pPr>
        <w:spacing w:after="0"/>
        <w:ind w:left="0"/>
        <w:jc w:val="left"/>
      </w:pPr>
      <w:r>
        <w:rPr>
          <w:rFonts w:ascii="Times New Roman"/>
          <w:b/>
          <w:i w:val="false"/>
          <w:color w:val="000000"/>
        </w:rPr>
        <w:t xml:space="preserve"> Адреса Услугодателя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1564"/>
        <w:gridCol w:w="5823"/>
        <w:gridCol w:w="3074"/>
      </w:tblGrid>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отдела</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Юридический адрес</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Контактный телефон</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"Аккайынский районный отдел строительства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Аккайынский район, село Смирново, улица Труда, 16</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 2-28-65</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Тимирязевского района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Тимирязевский район, село Тимирязево, улица Шокана Уалиханова, 1</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 2-15-48</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архитектуры и градостроительства Есильского района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Есильский район, село Явленка, улица Ленина, 9</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 2-14-87</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Айыртауского района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Айыртауский район, село Саумаколь, улица Шокана Уалиханова, 44</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8(71533) 2-05-61</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Акжарского района Северо-Казахстанской области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Акжарский район, село Талшик, улица Целинная, 13</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 2-10-09</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архитектуры и градостроительства Жамбылского района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Жамбылский район, село Пресновка, улица Шайкина, 30</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 2-27-56</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архитектуры и градостроительства района Жумабаева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 Магжана Жумабаева, город Булаево, улица Юбилейная, 56</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 2-01-19</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"Кызылжарский районный отдел строительства, архитектуры и градостроительства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Кызылжарский район, аул Бесколь, улица Гагарина, 11</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 2-19-86</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архитектуры и градостроительства Мамлютского района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Мамлютский район, город Мамлютка, улица Абая Кунанбаева, 5</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8(71541) 2-24-48</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архитектуры и градостроительства района Габита Мусрепова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 имени Габита Мусрепова, село Новоишимское, улица Ленина, 2</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 2-15-79</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архитектуры и градостроительства Тайыншинского района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Тайыншинский район, город Тайынша, улица Конституции Казахстан, 26</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 2-20-56</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архитектуры и градостроительства Уалихановского района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Уалихановский район, село Кишкенеколь, улица Шокана Уалиханова, 85</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 2-25-05</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архитектуры и градостроительства района Шал акына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 Шал акына, город Сергеевка, улица Победы, 35</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 2-03-89</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архитектуры и градостроительства города Петропавловска"</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Петропавловск, улица Конституции Казахстана, 23</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 46-74-76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архитектурно-планировочного задания"</w:t>
            </w:r>
          </w:p>
        </w:tc>
      </w:tr>
    </w:tbl>
    <w:p>
      <w:pPr>
        <w:spacing w:after="0"/>
        <w:ind w:left="0"/>
        <w:jc w:val="left"/>
      </w:pPr>
      <w:r>
        <w:rPr>
          <w:rFonts w:ascii="Times New Roman"/>
          <w:b/>
          <w:i w:val="false"/>
          <w:color w:val="000000"/>
        </w:rPr>
        <w:t xml:space="preserve"> Перечень центров обслуживания населения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2165"/>
        <w:gridCol w:w="3754"/>
        <w:gridCol w:w="3880"/>
      </w:tblGrid>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Центра обслуживания населения</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Юридический адрес</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Контактный телефон</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Филиал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Петропавловск, улица Ауэзова, 157</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33-12-57</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города Петропавловск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Петропавловск, улица Конституции Казахстана, 72</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33-02-26</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Айыртауский районный отдел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Айыртауский район, село Саумалколь, улица Сыздыкова, 4</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(71533) 2-01-84</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Акжарский районный отдел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Акжарский район, село Талшик, улица Победы, 67</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(71546) 2-21-08</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Аккаинский районный отдел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Аккаинский район, село Смирново, улица Труда, 11</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(71532) 2-25-86</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Есильский районный отдел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Есильский район, село Явленка, улица Ленина, 6</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(71543) 2-20-03</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Жамбыльский районный отдел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Жамбыльский район, село Пресновка, улица Горького, 10 Г</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(71544) 2-29-16</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отдел имени Габита Мусрепова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 имени Габита Мусрепова, село Новоишимское, улица Ленина, 7</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(71535) 2-22-19</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Кызылжарский районный отдел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Кызылжарский район, аул Бесколь, улица Институтская, 1А</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(71538) 2-17-46</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отдел Магжана Жумабаева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 Магжана Жумабаева, город Булаево, улица Юбилейная, 62</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(71531) 2-03-76</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Мамлютский районный отдел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Мамлютский район, город Мамлютка, улица Сабита Муканова, 11</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(71541) 2-27-48</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Тайыншинский районный отдел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Тайыншинский район, город Тайынша, улица Конституции Казахстана, 208</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(71536) 2-36-03</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Тимирязевский районный отдел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Тимирязевский район, село Тимирязево, улица Шокана Уалиханова, 17</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(71537) 2-03-02</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Уалихановский районный отдел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Уалихановский район, село Кишкенеколь, улица Шокана Уалиханова, 80</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(71542) 2-28-11</w:t>
            </w: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отдел Шал акына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 Шал акына, город Сергеевка, улица Желтоксана, 31</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19.00 часов без обеда, выходной - воскресенье</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(71534) 2-73-90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архитектурно-планировочного задания"</w:t>
            </w:r>
          </w:p>
        </w:tc>
      </w:tr>
    </w:tbl>
    <w:p>
      <w:pPr>
        <w:spacing w:after="0"/>
        <w:ind w:left="0"/>
        <w:jc w:val="left"/>
      </w:pPr>
      <w:r>
        <w:rPr>
          <w:rFonts w:ascii="Times New Roman"/>
          <w:b w:val="false"/>
          <w:i w:val="false"/>
          <w:color w:val="000000"/>
          <w:sz w:val="28"/>
        </w:rPr>
        <w:t>       Форма</w:t>
      </w:r>
      <w:r>
        <w:br/>
      </w:r>
      <w:r>
        <w:rPr>
          <w:rFonts w:ascii="Times New Roman"/>
          <w:b w:val="false"/>
          <w:i w:val="false"/>
          <w:color w:val="000000"/>
          <w:sz w:val="28"/>
        </w:rPr>
        <w:t>
      Қазақстан Республикасы</w:t>
      </w:r>
      <w:r>
        <w:br/>
      </w:r>
      <w:r>
        <w:rPr>
          <w:rFonts w:ascii="Times New Roman"/>
          <w:b w:val="false"/>
          <w:i w:val="false"/>
          <w:color w:val="000000"/>
          <w:sz w:val="28"/>
        </w:rPr>
        <w:t>
      Республика Казахстан</w:t>
      </w:r>
      <w:r>
        <w:br/>
      </w:r>
      <w:r>
        <w:rPr>
          <w:rFonts w:ascii="Times New Roman"/>
          <w:b w:val="false"/>
          <w:i w:val="false"/>
          <w:color w:val="000000"/>
          <w:sz w:val="28"/>
        </w:rPr>
        <w:t>
      _____________________________________________________________________ (республикалық маңызды қала, астана, облыстық маңызды қалалар, аудандардың сәулет және қала құрылысы органының атауы)</w:t>
      </w:r>
      <w:r>
        <w:br/>
      </w:r>
      <w:r>
        <w:rPr>
          <w:rFonts w:ascii="Times New Roman"/>
          <w:b w:val="false"/>
          <w:i w:val="false"/>
          <w:color w:val="000000"/>
          <w:sz w:val="28"/>
        </w:rPr>
        <w:t>
      (наименование органа архитектуры и градостроительства города республиканского значения, столицы, городов областного значения, районов)</w:t>
      </w:r>
      <w:r>
        <w:br/>
      </w:r>
      <w:r>
        <w:rPr>
          <w:rFonts w:ascii="Times New Roman"/>
          <w:b w:val="false"/>
          <w:i w:val="false"/>
          <w:color w:val="000000"/>
          <w:sz w:val="28"/>
        </w:rPr>
        <w:t>
      _____________________________________________________________________(орналасқан жері, электрондық адресі, тел.)</w:t>
      </w:r>
      <w:r>
        <w:br/>
      </w:r>
      <w:r>
        <w:rPr>
          <w:rFonts w:ascii="Times New Roman"/>
          <w:b w:val="false"/>
          <w:i w:val="false"/>
          <w:color w:val="000000"/>
          <w:sz w:val="28"/>
        </w:rPr>
        <w:t>
      (местонахождение, электронный адрес, тел.)</w:t>
      </w:r>
      <w:r>
        <w:br/>
      </w:r>
      <w:r>
        <w:rPr>
          <w:rFonts w:ascii="Times New Roman"/>
          <w:b w:val="false"/>
          <w:i w:val="false"/>
          <w:color w:val="000000"/>
          <w:sz w:val="28"/>
        </w:rPr>
        <w:t>
       Б Е К І Т Е М І Н:</w:t>
      </w:r>
      <w:r>
        <w:br/>
      </w:r>
      <w:r>
        <w:rPr>
          <w:rFonts w:ascii="Times New Roman"/>
          <w:b w:val="false"/>
          <w:i w:val="false"/>
          <w:color w:val="000000"/>
          <w:sz w:val="28"/>
        </w:rPr>
        <w:t>
       У Т В Е Р Ж Д А Ю:</w:t>
      </w:r>
      <w:r>
        <w:br/>
      </w:r>
      <w:r>
        <w:rPr>
          <w:rFonts w:ascii="Times New Roman"/>
          <w:b w:val="false"/>
          <w:i w:val="false"/>
          <w:color w:val="000000"/>
          <w:sz w:val="28"/>
        </w:rPr>
        <w:t>
       Бас сәулетші (қала, аудан)</w:t>
      </w:r>
      <w:r>
        <w:br/>
      </w:r>
      <w:r>
        <w:rPr>
          <w:rFonts w:ascii="Times New Roman"/>
          <w:b w:val="false"/>
          <w:i w:val="false"/>
          <w:color w:val="000000"/>
          <w:sz w:val="28"/>
        </w:rPr>
        <w:t>
       Главный архитектор (города, района)</w:t>
      </w:r>
      <w:r>
        <w:br/>
      </w:r>
      <w:r>
        <w:rPr>
          <w:rFonts w:ascii="Times New Roman"/>
          <w:b w:val="false"/>
          <w:i w:val="false"/>
          <w:color w:val="000000"/>
          <w:sz w:val="28"/>
        </w:rPr>
        <w:t>
       ____________________________________</w:t>
      </w:r>
      <w:r>
        <w:br/>
      </w:r>
      <w:r>
        <w:rPr>
          <w:rFonts w:ascii="Times New Roman"/>
          <w:b w:val="false"/>
          <w:i w:val="false"/>
          <w:color w:val="000000"/>
          <w:sz w:val="28"/>
        </w:rPr>
        <w:t>
       (Т.А.Ә.) (Ф.И.О.)</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ЖОБАЛАУҒА АРНАЛҒАН</w:t>
      </w:r>
      <w:r>
        <w:br/>
      </w:r>
      <w:r>
        <w:rPr>
          <w:rFonts w:ascii="Times New Roman"/>
          <w:b/>
          <w:i w:val="false"/>
          <w:color w:val="000000"/>
        </w:rPr>
        <w:t>СӘУЛЕТ-ЖОСПАРЛАУ ТАПСЫРМАСЫ (СЖТ)</w:t>
      </w:r>
      <w:r>
        <w:br/>
      </w:r>
      <w:r>
        <w:rPr>
          <w:rFonts w:ascii="Times New Roman"/>
          <w:b/>
          <w:i w:val="false"/>
          <w:color w:val="000000"/>
        </w:rPr>
        <w:t>АРХИТЕКТУРНО-ПЛАНИРОВОЧНОЕ ЗАДАНИЕ (АПЗ)</w:t>
      </w:r>
      <w:r>
        <w:br/>
      </w:r>
      <w:r>
        <w:rPr>
          <w:rFonts w:ascii="Times New Roman"/>
          <w:b/>
          <w:i w:val="false"/>
          <w:color w:val="000000"/>
        </w:rPr>
        <w:t>НА ПРОЕКТИРОВАНИЕ</w:t>
      </w:r>
      <w:r>
        <w:br/>
      </w:r>
      <w:r>
        <w:rPr>
          <w:rFonts w:ascii="Times New Roman"/>
          <w:b/>
          <w:i w:val="false"/>
          <w:color w:val="000000"/>
        </w:rPr>
        <w:t>20 ____ жылғы "____" __________ № ______</w:t>
      </w:r>
      <w:r>
        <w:br/>
      </w:r>
      <w:r>
        <w:rPr>
          <w:rFonts w:ascii="Times New Roman"/>
          <w:b/>
          <w:i w:val="false"/>
          <w:color w:val="000000"/>
        </w:rPr>
        <w:t>№ _______ от "____" _____________ 20 ____ года</w:t>
      </w:r>
    </w:p>
    <w:p>
      <w:pPr>
        <w:spacing w:after="0"/>
        <w:ind w:left="0"/>
        <w:jc w:val="left"/>
      </w:pPr>
      <w:r>
        <w:rPr>
          <w:rFonts w:ascii="Times New Roman"/>
          <w:b w:val="false"/>
          <w:i w:val="false"/>
          <w:color w:val="000000"/>
          <w:sz w:val="28"/>
        </w:rPr>
        <w:t>       Объектің атауы: ______________________________________________</w:t>
      </w:r>
      <w:r>
        <w:br/>
      </w:r>
      <w:r>
        <w:rPr>
          <w:rFonts w:ascii="Times New Roman"/>
          <w:b w:val="false"/>
          <w:i w:val="false"/>
          <w:color w:val="000000"/>
          <w:sz w:val="28"/>
        </w:rPr>
        <w:t>
       Наименование объекта: 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Тапсырыс беруші (құрылыс салушы, инвестор): __________________</w:t>
      </w:r>
      <w:r>
        <w:br/>
      </w:r>
      <w:r>
        <w:rPr>
          <w:rFonts w:ascii="Times New Roman"/>
          <w:b w:val="false"/>
          <w:i w:val="false"/>
          <w:color w:val="000000"/>
          <w:sz w:val="28"/>
        </w:rPr>
        <w:t>
       Заказчик (застройщик, инвестор): 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Қала (елді мекен), жыл</w:t>
      </w:r>
      <w:r>
        <w:br/>
      </w:r>
      <w:r>
        <w:rPr>
          <w:rFonts w:ascii="Times New Roman"/>
          <w:b w:val="false"/>
          <w:i w:val="false"/>
          <w:color w:val="000000"/>
          <w:sz w:val="28"/>
        </w:rPr>
        <w:t>
      Город (населенный пункт),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2"/>
        <w:gridCol w:w="8888"/>
      </w:tblGrid>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Сәулет-жоспарлау тапсырмасын әзірлеу үшін негіздеме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аудан әкімінің ____________ (күні, айы, жылы) №_____ қаулысы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Основание для разработки архитектурно-планировочного задания (АПЗ)</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акима города (района) № _______ от _________ (число, месяц, год)</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Жобалаудың сатылылығы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Нобайлық жоба толық көлемде, оның ішінде:</w:t>
            </w:r>
            <w:r>
              <w:br/>
            </w:r>
            <w:r>
              <w:rPr>
                <w:rFonts w:ascii="Times New Roman"/>
                <w:b w:val="false"/>
                <w:i w:val="false"/>
                <w:color w:val="000000"/>
                <w:sz w:val="20"/>
              </w:rPr>
              <w:t>
Жалпы деректер: М 1:500 топографиялық негізде учаскенің Бас жоспары (абаттандыру және көгалдандыру схемасы); Қасбеттер, қабаттар жоспары, осьтер бойынша қималар, шатырдың жоспары; қасбеттердің сәулеттік шешімінің паспорты (сыртқы әрлеу ведомості)</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Стадийность</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Эскизный проект в полном объеме, в том числе:</w:t>
            </w:r>
            <w:r>
              <w:br/>
            </w:r>
            <w:r>
              <w:rPr>
                <w:rFonts w:ascii="Times New Roman"/>
                <w:b w:val="false"/>
                <w:i w:val="false"/>
                <w:color w:val="000000"/>
                <w:sz w:val="20"/>
              </w:rPr>
              <w:t>
Общие данные: Генплан участка (схема благоустройства и озеленения) на топографической основе в М 1:500; Фасады, планы этажей, разрезы по осям, план кровли; Паспорт архитектурного решения фасадов (ведомость наружной отделки).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ЖЕР ТЕЛІМІНІҢ СИПАТТАМАСЫ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УЧАСТКА</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Жер телімінің орналасқан жері</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аудан, шағын аудан, ауыл, квартал</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Местонахождение участка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район, микрорайон, аул, квартал</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Салынған құрылыстың болуы (жер телімінде бар құрылымдар мен имараттар, оның ішінде коммуникациялар, инженерлік құрылғылар, абаттандыру элементтері және басқалар)</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Наличие застройки (строения и сооружения, существующие на участке, в том числе коммуникации, инженерные сооружения, элементы благоустройства и другие)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Геодезиялық зерттелінуі (түсірілімдердің болуы, олардың масштабы)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Геодезическая изученность (наличие съемок, их масштабы)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Инжерелік-геологиялық зерттелінуі (инженерлік-геологиялық, гидрогеологиялық, топырақ-ботаникалық материалдардың және басқа да іздестірулердің болуы)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Қордағы материалдар бойынша (топографиялық түсірілімдер, масштабы, түзетудің болуы)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Инженерно-геологическая изученность (имеющиеся материалы инженерно-геологических, гидрогеологических, почвенно-ботанических и других изысканий)</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фондовым материалам (топографическая съемка, масштаб, наличие корректировок)</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ЖОБАЛАНАТЫН ОБЪЕКТІНІҢ СИПАТЫ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ПРОЕКТИРУЕМОГО ОБЪЕКТА</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Объектінің функционалдық мақсаты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сипаттамасы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Функциональное значение объекта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Қабат саны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бойынша</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Этажность</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технологии</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Жоспарлау жүйесі</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функционалдық мақсатын ескере отырып, жоба бойынша</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Планировочная система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проекту с учетом функционального назначения объекта</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Конструктивтік құрылымы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 бойынша</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Конструктивная схема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проекту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Инженерлік қамтамасыз ету</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Орталықтандырылған. Бөлген жер телімінің шегінде инженерлік және алаңішілік дәліздер көздеу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Инженерное обеспечение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ҚАЛА ҚҰРЫЛЫСЫ ТАЛАПТАРЫ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ГРАДОСТРОИТЕЛЬНЫЕ ТРЕБОВАНИЯ</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Көлемдік кеңістіктік шешім</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телімдері бойынша шектес объектілермен қиыстыру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Объемно-пространственное решение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Увязать со смежными по участку объектами</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Бас жоспардың жобасы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телімінің шектелген аумақтық параметрлерін және көліктік-жүргіншілер коммуникациясын дамыту перспективасын ескеру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Проект генерального плана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Учесть ограниченные территориальные параметры участка и перспективу развития транспортно-пешеходных коммуникаций</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тігінен жоспарлау</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Іргелес аумақтардың жоғарғы белгісін бөлшектеп жоспарлау жобасымен сәйкестендіру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вертикальная планировка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Увязать с высотными отметками ПДП прилегающей территории</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абаттандыру және көгалдандыру</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сипаттамасы мен нормативтер</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благоустройство и озеленение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Нормативное с краткимми описаниями</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автомобильдер тұрағы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сипаттамасы мен нормативтер</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парковка автомобилей</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Нормативное с краткими описаниями</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жердің құнарлы қабатын пайдалану</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сипаттамасы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использование плодородного слоя почвы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шағын сәулеттік пішіндер</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сипаттамасы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малые архитектурные формы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жарықтандыру</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сипаттамасы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освещение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СӘУЛЕТ ТАЛАПТАРЫ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АРХИТЕКТУРНЫЕ ТРЕБОВАНИЯ</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Сәулеттік бейненің стилистикасы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функционалдық ерекшеліктеріне сәйкес сәулеттік бейнесін қалыптастыру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Стилистика архитектурного образа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Қоршап тұрған ғимараттармен өзара үйлесімдік (қимыл) сипаты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Бағыныстағы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Характер сочетания с окружающей застройкой</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Подчиненный</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Түсі бойынша шешім</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Нобайлық жобаға сәйкес</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Цветовое решение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Согласно эскизному проекту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Жарнамалық-ақпараттық шешім, оның ішінде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Республикасындағы тіл туралы" Қазақстан Республикасы Заңының 21-бабына сәйкес жарнамалық-ақпараттық қондырғыларды көздеу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Рекламно-информационное решение, в том числе: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Предусмотреть рекламно-информационные установки согласно статьи 21 Закона Республики Казахстан "О языках Республики Казахстан"</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түнгі жарықпен рәсімдеу</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сипаттамасы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ночное световое оформление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Кіреберіс тораптар</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Кіреберіс тораптарға назар аударуды ұсыну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Входные узлы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Предложить акцентирование входных узлов</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Халықтың мүмкіндігі шектеулі топтарының тіршілік әрекеті үшін жағдай жасау</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МҚН 3.02-05-2003 және ҚР ҚНжЕ 3.01-05-2002 сәйкес іс-шараларды көздеу; мүгедектердің ғимараттарға кіруін көздеу, пандустарды, арнайы кіреберістер жолдарды және мүгедектер арбасы өтетін құрылғылар көздеу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Создание условий для жизнедеятельности маломобильных групп населения</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Предусмотреть мероприятия в соответствии с указаниями МСН 3.02-05-2003 и СНиП РК 3.01-05-2002; предусмотреть доступ инвалидов к зданию, предусмотреть пандусы, специальные подъездные пути и устройства для проезда инвалидных колясок</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Дыбыс-шу көрсеткіштері бойынша шарттарды сақтау</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ҚНЖЕ сәйкес</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Соблюдение условий по звукошумовым показателям</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Согласно СНиП РК</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 СЫРТҚЫ ӘРЛЕУГЕ ҚОЙЫЛАТЫН ТАЛАПТАР</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 ТРЕБОВАНИЯ К НАРУЖНОЙ ОТДЕЛКЕ</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Жертөле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сипаттамасы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Цоколь</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Қасбет</w:t>
            </w:r>
            <w:r>
              <w:br/>
            </w:r>
            <w:r>
              <w:rPr>
                <w:rFonts w:ascii="Times New Roman"/>
                <w:b w:val="false"/>
                <w:i w:val="false"/>
                <w:color w:val="000000"/>
                <w:sz w:val="20"/>
              </w:rPr>
              <w:t>
Қоршау құрастырмалары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сипаттамасы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Фасад</w:t>
            </w:r>
            <w:r>
              <w:br/>
            </w:r>
            <w:r>
              <w:rPr>
                <w:rFonts w:ascii="Times New Roman"/>
                <w:b w:val="false"/>
                <w:i w:val="false"/>
                <w:color w:val="000000"/>
                <w:sz w:val="20"/>
              </w:rPr>
              <w:t>
Ограждающие конструкций</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ИНЖЕНЕРЛІК ЖЕЛІЛЕРГЕ ҚОЙЫЛАТЫН ТАЛАПТАР</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ИНЖЕНЕРНЫМ СЕТЯМ</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Жылумен жабдықтау</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шарттарға сәйкес (ТШ № __ және берілген күні)</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Теплоснабжение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Согласно техническим условиям (№ __ и дата выдачи ТУ)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Сумен жабдықтау</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шарттарға сәйкес (ТШ № __ және берілген күні)</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Водоснабжение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Согласно техническим условиям (№ __ и дата выдачи ТУ)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Кәріз</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шарттарға сәйкес (ТШ №__ және берілген күні)</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Канализация</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Согласно техническим условиям (№ __ и дата выдачи ТУ)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Электрмен жабдықтау</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шарттарға сәйкес (ТШ №__ және берілген күні)</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Электроснабжение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Согласно техническим условиям (№ __ и дата выдачи ТУ)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Газбен жабдықтау</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шарттарға сәйкес (ТШ № __ және берілген күні)</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Газоснабжение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Согласно техническим условиям (№ __ и дата выдачи ТУ)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Телекоммуникация</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шарттарға сәйкес (ТШ № __ және берілген күні)</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Телекоммуникация</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Согласно техническим условиям (№ __ и дата выдачи ТУ)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Дренаж (қажет болған жағдайда) немесе нөсерлік кәріз</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шарттарға сәйкес (ТШ № __ және берілген күні)</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Дренаж (при необходимости) и ливневая канализация</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Согласно техническим условиям (№ __ и дата выдачи ТУ)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Стационарлық суғару жүйесі</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шарттарға сәйкес (ТШ № __ және берілген күні)</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Стационарные поливочные системы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Согласно техническим условиям (№ __ и дата выдачи ТУ)</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САЛУШЫҒА ЖҮКТЕЛЕТІН МІНДЕТТЕР</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ВОЗЛАГАЕМЫЕ НА ЗАСТРОЙЩИКА</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Инженерлік іздестірулер бойынша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телімін игеруге геодезиялық орналастырылғаннан және оның шекарасы нақты (жергілікті жерге) бекітілгеннен және жер жұмыстарын жүргізуге ордер алынғаннан кейін кірісу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По инженерным изысканиям</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Приступать к освоению земельного участка разрешается после геодезического выноса и закрепления его границ в натуре (на местности) и ордера на производство земляных работ</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Қолданыстағы құрылыстар мен құрылғыларды бұзу (ауыстыру) бойынша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 болған жағдайда қысқаша сипаттамасы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По сносу (переносу) существующих строений и сооружений</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необходимости краткое описание</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Жер асты және жер үсті коммуникацияларын ауыстыру бойынша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Өтетін инженерлік коммуникациялар анықталған жағдайда оларды қорғау бойынша конструктивтік іс-шаралар көздеу, тиісті инстанциялармен келісу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По переносу подземных и надземных коммуникаций</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обнаружения проходящих инженерных коммуникаций предусмотреть конструктивные мероприятия по их защите, провести согласование с соответствующими инстанциями</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Жасыл екпелерді сақтау және /немесе отырғызу бойынша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сипаттамасы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По сохранению и/или пересадке зеленых насаждений</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Жер төлемін уақытша қоршау құрылысы бойынша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сипаттамасы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По строительству временного ограждения участка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ТАЛАПТАР</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Нобайлық жобаға сәйкес құрылыс салынатын жалпы алаң</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ДОПОЛНИТЕЛЬНЫЕ ТРЕБОВАНИЯ</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Общая площадь застройки согласно эскизному проекту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ТАЛАПТАР</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Жобаны (жұмыс жобасын) әзірлеген кезде сәулет, қала құрылысы және құрылыс қызметі саласындағы Қазақстан Республикасының қолданыстағы заңнамаларының нормаларын басшылыққа алу.</w:t>
            </w:r>
            <w:r>
              <w:br/>
            </w:r>
            <w:r>
              <w:rPr>
                <w:rFonts w:ascii="Times New Roman"/>
                <w:b w:val="false"/>
                <w:i w:val="false"/>
                <w:color w:val="000000"/>
                <w:sz w:val="20"/>
              </w:rPr>
              <w:t>
2. Жобалауды (жаңа құрылыс кезінде) түзетілген М 1:500 топографиялық түсірілім және бұрын орындалған геологиялық іздестірулер материалдарында жүргізу.</w:t>
            </w:r>
            <w:r>
              <w:br/>
            </w:r>
            <w:r>
              <w:rPr>
                <w:rFonts w:ascii="Times New Roman"/>
                <w:b w:val="false"/>
                <w:i w:val="false"/>
                <w:color w:val="000000"/>
                <w:sz w:val="20"/>
              </w:rPr>
              <w:t>
3.Қаланың (ауданның) бас сәуетшісімен келісу:</w:t>
            </w:r>
            <w:r>
              <w:br/>
            </w:r>
            <w:r>
              <w:rPr>
                <w:rFonts w:ascii="Times New Roman"/>
                <w:b w:val="false"/>
                <w:i w:val="false"/>
                <w:color w:val="000000"/>
                <w:sz w:val="20"/>
              </w:rPr>
              <w:t>
- М 1:500 бас жоспар;</w:t>
            </w:r>
            <w:r>
              <w:br/>
            </w:r>
            <w:r>
              <w:rPr>
                <w:rFonts w:ascii="Times New Roman"/>
                <w:b w:val="false"/>
                <w:i w:val="false"/>
                <w:color w:val="000000"/>
                <w:sz w:val="20"/>
              </w:rPr>
              <w:t>
- инженерлік желілердің жиынтық жоспары;</w:t>
            </w:r>
            <w:r>
              <w:br/>
            </w:r>
            <w:r>
              <w:rPr>
                <w:rFonts w:ascii="Times New Roman"/>
                <w:b w:val="false"/>
                <w:i w:val="false"/>
                <w:color w:val="000000"/>
                <w:sz w:val="20"/>
              </w:rPr>
              <w:t>
- құрылыстың бас жоспары;</w:t>
            </w:r>
            <w:r>
              <w:br/>
            </w:r>
            <w:r>
              <w:rPr>
                <w:rFonts w:ascii="Times New Roman"/>
                <w:b w:val="false"/>
                <w:i w:val="false"/>
                <w:color w:val="000000"/>
                <w:sz w:val="20"/>
              </w:rPr>
              <w:t>
- жарнамалық-ақпараттық қондырғылар.</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ОБЩИЕ ТРЕБОВАНИЯ</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r>
              <w:br/>
            </w:r>
            <w:r>
              <w:rPr>
                <w:rFonts w:ascii="Times New Roman"/>
                <w:b w:val="false"/>
                <w:i w:val="false"/>
                <w:color w:val="000000"/>
                <w:sz w:val="20"/>
              </w:rPr>
              <w:t>
2. Проектирование (при новом строительстве) необходимо вести на материалах откорректированной топографической съемки в М 1:500 и геологических изысканий, выполненных ранее.</w:t>
            </w:r>
            <w:r>
              <w:br/>
            </w:r>
            <w:r>
              <w:rPr>
                <w:rFonts w:ascii="Times New Roman"/>
                <w:b w:val="false"/>
                <w:i w:val="false"/>
                <w:color w:val="000000"/>
                <w:sz w:val="20"/>
              </w:rPr>
              <w:t>
3. Согласовать с главным архитектором города (района):</w:t>
            </w:r>
            <w:r>
              <w:br/>
            </w:r>
            <w:r>
              <w:rPr>
                <w:rFonts w:ascii="Times New Roman"/>
                <w:b w:val="false"/>
                <w:i w:val="false"/>
                <w:color w:val="000000"/>
                <w:sz w:val="20"/>
              </w:rPr>
              <w:t>
-генеральный план в М 1:500;</w:t>
            </w:r>
            <w:r>
              <w:br/>
            </w:r>
            <w:r>
              <w:rPr>
                <w:rFonts w:ascii="Times New Roman"/>
                <w:b w:val="false"/>
                <w:i w:val="false"/>
                <w:color w:val="000000"/>
                <w:sz w:val="20"/>
              </w:rPr>
              <w:t>
-сводный план инженерных сетей;</w:t>
            </w:r>
            <w:r>
              <w:br/>
            </w:r>
            <w:r>
              <w:rPr>
                <w:rFonts w:ascii="Times New Roman"/>
                <w:b w:val="false"/>
                <w:i w:val="false"/>
                <w:color w:val="000000"/>
                <w:sz w:val="20"/>
              </w:rPr>
              <w:t>
-строительный генеральный план;</w:t>
            </w:r>
            <w:r>
              <w:br/>
            </w:r>
            <w:r>
              <w:rPr>
                <w:rFonts w:ascii="Times New Roman"/>
                <w:b w:val="false"/>
                <w:i w:val="false"/>
                <w:color w:val="000000"/>
                <w:sz w:val="20"/>
              </w:rPr>
              <w:t>
-рекламно-информационные установки.</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ЕСКЕРТУЛЕР:</w:t>
      </w:r>
      <w:r>
        <w:br/>
      </w:r>
      <w:r>
        <w:rPr>
          <w:rFonts w:ascii="Times New Roman"/>
          <w:b w:val="false"/>
          <w:i w:val="false"/>
          <w:color w:val="000000"/>
          <w:sz w:val="28"/>
        </w:rPr>
        <w:t>
      1. Сәулет-жоспарлау тапсырмасы (бұдан әрі - СЖТ) және техникалық талаптар жобалау (жобалау-сметалық) құжаттардың құрамында бекітілген құрылыстың бүкіл нормативтік ұзақтығы шегінде қолданылады.</w:t>
      </w:r>
      <w:r>
        <w:br/>
      </w:r>
      <w:r>
        <w:rPr>
          <w:rFonts w:ascii="Times New Roman"/>
          <w:b w:val="false"/>
          <w:i w:val="false"/>
          <w:color w:val="000000"/>
          <w:sz w:val="28"/>
        </w:rPr>
        <w:t>
      2. СТЖ шарттарын қарастыруды талап ететін қандай да бір жағдай пайда болған кезде, оған өзгерістер тапсырыс берушінің келісімі бойынша енгізілуі мүмкін.</w:t>
      </w:r>
      <w:r>
        <w:br/>
      </w:r>
      <w:r>
        <w:rPr>
          <w:rFonts w:ascii="Times New Roman"/>
          <w:b w:val="false"/>
          <w:i w:val="false"/>
          <w:color w:val="000000"/>
          <w:sz w:val="28"/>
        </w:rPr>
        <w:t>
      3. СЖТ көрсетілген талаптар мен шарттар барлық инвестициялық үрдістің меншіктену және қаржыландыру көздерінің формасынан тәуелді болулары міндетті. СЖТ тапсырыс берушінің немесе жергілікті сәулет және қала құрылысы органдарының сұранысы бойынша қала құрылыстық кеңестің, сәулеттік қоғамның талқылау құралы болып табылады, тәуелсіз сараптамада қарастырылады.</w:t>
      </w:r>
      <w:r>
        <w:br/>
      </w:r>
      <w:r>
        <w:rPr>
          <w:rFonts w:ascii="Times New Roman"/>
          <w:b w:val="false"/>
          <w:i w:val="false"/>
          <w:color w:val="000000"/>
          <w:sz w:val="28"/>
        </w:rPr>
        <w:t>
      4. Тапсырыс беруші СЖТ баяндалған талаптарға келіспесе сотқа шағымдануына болады.</w:t>
      </w:r>
      <w:r>
        <w:br/>
      </w:r>
      <w:r>
        <w:rPr>
          <w:rFonts w:ascii="Times New Roman"/>
          <w:b w:val="false"/>
          <w:i w:val="false"/>
          <w:color w:val="000000"/>
          <w:sz w:val="28"/>
        </w:rPr>
        <w:t>
      5. Берілген СЖТ сәулет, қала құрылысы және құрылыс істері жөніндегі уәкілетті мемлекеттік орган белгілеген тәртіпте құрылысқа жобалау алдындағы және жобалау (жобалау-сметалық) құжаттама әзірлеуге және сараптамадан өткізуге рұқсатты білдіреді.</w:t>
      </w:r>
      <w:r>
        <w:br/>
      </w:r>
      <w:r>
        <w:rPr>
          <w:rFonts w:ascii="Times New Roman"/>
          <w:b w:val="false"/>
          <w:i w:val="false"/>
          <w:color w:val="000000"/>
          <w:sz w:val="28"/>
        </w:rPr>
        <w:t>
      6. Мемлекеттік инвестициялардың қатысуынсыз салынып жатқан (салынған), бірақ мемлекеттік және қоғамдық мүдделерге қатысы бар объектілерді мемлекеттік қабылдау комиссиялары пайдалануға қабылдауға тиіс.</w:t>
      </w:r>
      <w:r>
        <w:br/>
      </w:r>
      <w:r>
        <w:rPr>
          <w:rFonts w:ascii="Times New Roman"/>
          <w:b w:val="false"/>
          <w:i w:val="false"/>
          <w:color w:val="000000"/>
          <w:sz w:val="28"/>
        </w:rPr>
        <w:t>
      Аталған талапты тапсырысшыға (құрылыс салушыға) СЖТ берген кезде аудандардың (қалалардың) жергілікті атқарушы органдары белгілейді және ол сол тапсырмада, сондай-ақ құрылыс-монтаж жұмыстарын жүргізуге берілген рұқсатта көрсетілуге тиіс.</w:t>
      </w:r>
      <w:r>
        <w:br/>
      </w:r>
      <w:r>
        <w:rPr>
          <w:rFonts w:ascii="Times New Roman"/>
          <w:b w:val="false"/>
          <w:i w:val="false"/>
          <w:color w:val="000000"/>
          <w:sz w:val="28"/>
        </w:rPr>
        <w:t>
      ПРИМЕЧАНИЯ:</w:t>
      </w:r>
      <w:r>
        <w:br/>
      </w:r>
      <w:r>
        <w:rPr>
          <w:rFonts w:ascii="Times New Roman"/>
          <w:b w:val="false"/>
          <w:i w:val="false"/>
          <w:color w:val="000000"/>
          <w:sz w:val="28"/>
        </w:rPr>
        <w:t>
      1. Архитектурно-планировочное задание (далее - АПЗ) и технические условия действуют в течение всего срока нормативной продолжительности строительства, утвержденной в составе проектной (проектно-сметной) документации.</w:t>
      </w:r>
      <w:r>
        <w:br/>
      </w:r>
      <w:r>
        <w:rPr>
          <w:rFonts w:ascii="Times New Roman"/>
          <w:b w:val="false"/>
          <w:i w:val="false"/>
          <w:color w:val="000000"/>
          <w:sz w:val="28"/>
        </w:rPr>
        <w:t>
      2. В случае возникновения обстоятельств, требующих пересмотра условий АПЗ, изменения в него могут быть внесены по согласованию с заказчиком.</w:t>
      </w:r>
      <w:r>
        <w:br/>
      </w:r>
      <w:r>
        <w:rPr>
          <w:rFonts w:ascii="Times New Roman"/>
          <w:b w:val="false"/>
          <w:i w:val="false"/>
          <w:color w:val="000000"/>
          <w:sz w:val="28"/>
        </w:rPr>
        <w:t>
      3. Требования и условия, изложенные в АПЗ, обязательны для всех участников инвестиционного процесса независимо от форм собственности и источников финансирования. АПЗ по просьбе заказчика или местного органа архитектуры и градостроительства может быть предметом обсуждения градостроительного совета, архитектурной общественности, рассмотрено в независимой экспертизе.</w:t>
      </w:r>
      <w:r>
        <w:br/>
      </w:r>
      <w:r>
        <w:rPr>
          <w:rFonts w:ascii="Times New Roman"/>
          <w:b w:val="false"/>
          <w:i w:val="false"/>
          <w:color w:val="000000"/>
          <w:sz w:val="28"/>
        </w:rPr>
        <w:t>
      4. Несогласие заказчика с требованиями, содержащимися в АПЗ, может быть обжаловано в судебном порядке.</w:t>
      </w:r>
      <w:r>
        <w:br/>
      </w:r>
      <w:r>
        <w:rPr>
          <w:rFonts w:ascii="Times New Roman"/>
          <w:b w:val="false"/>
          <w:i w:val="false"/>
          <w:color w:val="000000"/>
          <w:sz w:val="28"/>
        </w:rPr>
        <w:t>
      5. Выданное АПЗ является основанием на разработку и проведение экспертизы предпроектной и проектной (проектно-сметной) документации на строительство в установленном уполномоченным государственным органом в сфере архитектурной, градостроительной и строительной деятельности порядке.</w:t>
      </w:r>
      <w:r>
        <w:br/>
      </w:r>
      <w:r>
        <w:rPr>
          <w:rFonts w:ascii="Times New Roman"/>
          <w:b w:val="false"/>
          <w:i w:val="false"/>
          <w:color w:val="000000"/>
          <w:sz w:val="28"/>
        </w:rPr>
        <w:t>
      6. Объекты, строящиеся (построенные) без участия государственных инвестиций, но затрагивающие государственные и общественные интересы, подлежат приемке в эксплуатацию государственными приемочными комиссиями.</w:t>
      </w:r>
      <w:r>
        <w:br/>
      </w:r>
      <w:r>
        <w:rPr>
          <w:rFonts w:ascii="Times New Roman"/>
          <w:b w:val="false"/>
          <w:i w:val="false"/>
          <w:color w:val="000000"/>
          <w:sz w:val="28"/>
        </w:rPr>
        <w:t>
      Указанное условие устанавливается местными исполнительными органами (городов) при выдаче заказчику (застройщику) АПЗ и должно быть зафиксировано в этом задании, а также в разрешении на производство строительно-монтажных работ.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6"/>
        <w:gridCol w:w="6304"/>
      </w:tblGrid>
      <w:tr>
        <w:trPr>
          <w:trHeight w:val="30" w:hRule="atLeast"/>
        </w:trPr>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СЖТ құраған</w:t>
            </w:r>
            <w:r>
              <w:br/>
            </w:r>
            <w:r>
              <w:rPr>
                <w:rFonts w:ascii="Times New Roman"/>
                <w:b w:val="false"/>
                <w:i w:val="false"/>
                <w:color w:val="000000"/>
                <w:sz w:val="20"/>
              </w:rPr>
              <w:t>
АПЗ составил</w:t>
            </w:r>
            <w:r>
              <w:br/>
            </w:r>
            <w:r>
              <w:rPr>
                <w:rFonts w:ascii="Times New Roman"/>
                <w:b w:val="false"/>
                <w:i w:val="false"/>
                <w:color w:val="000000"/>
                <w:sz w:val="20"/>
              </w:rPr>
              <w:t>
___________________</w:t>
            </w:r>
            <w:r>
              <w:br/>
            </w:r>
            <w:r>
              <w:rPr>
                <w:rFonts w:ascii="Times New Roman"/>
                <w:b w:val="false"/>
                <w:i w:val="false"/>
                <w:color w:val="000000"/>
                <w:sz w:val="20"/>
              </w:rPr>
              <w:t>
(лауазымы, ТАӘ)</w:t>
            </w:r>
            <w:r>
              <w:br/>
            </w:r>
            <w:r>
              <w:rPr>
                <w:rFonts w:ascii="Times New Roman"/>
                <w:b w:val="false"/>
                <w:i w:val="false"/>
                <w:color w:val="000000"/>
                <w:sz w:val="20"/>
              </w:rPr>
              <w:t>
(должность, ФИО)</w:t>
            </w:r>
            <w:r>
              <w:br/>
            </w:r>
            <w:r>
              <w:rPr>
                <w:rFonts w:ascii="Times New Roman"/>
                <w:b w:val="false"/>
                <w:i w:val="false"/>
                <w:color w:val="000000"/>
                <w:sz w:val="20"/>
              </w:rPr>
              <w:t>
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СЖТ алдым</w:t>
            </w:r>
            <w:r>
              <w:br/>
            </w:r>
            <w:r>
              <w:rPr>
                <w:rFonts w:ascii="Times New Roman"/>
                <w:b w:val="false"/>
                <w:i w:val="false"/>
                <w:color w:val="000000"/>
                <w:sz w:val="20"/>
              </w:rPr>
              <w:t>
АПЗ получил</w:t>
            </w:r>
            <w:r>
              <w:br/>
            </w:r>
            <w:r>
              <w:rPr>
                <w:rFonts w:ascii="Times New Roman"/>
                <w:b w:val="false"/>
                <w:i w:val="false"/>
                <w:color w:val="000000"/>
                <w:sz w:val="20"/>
              </w:rPr>
              <w:t>
____________________</w:t>
            </w:r>
            <w:r>
              <w:br/>
            </w:r>
            <w:r>
              <w:rPr>
                <w:rFonts w:ascii="Times New Roman"/>
                <w:b w:val="false"/>
                <w:i w:val="false"/>
                <w:color w:val="000000"/>
                <w:sz w:val="20"/>
              </w:rPr>
              <w:t>
(күні, айы, жылы)</w:t>
            </w:r>
            <w:r>
              <w:br/>
            </w:r>
            <w:r>
              <w:rPr>
                <w:rFonts w:ascii="Times New Roman"/>
                <w:b w:val="false"/>
                <w:i w:val="false"/>
                <w:color w:val="000000"/>
                <w:sz w:val="20"/>
              </w:rPr>
              <w:t>
(число, месяц, год)</w:t>
            </w:r>
            <w:r>
              <w:br/>
            </w:r>
            <w:r>
              <w:rPr>
                <w:rFonts w:ascii="Times New Roman"/>
                <w:b w:val="false"/>
                <w:i w:val="false"/>
                <w:color w:val="000000"/>
                <w:sz w:val="20"/>
              </w:rPr>
              <w:t>
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архитектурно-планировочного задания"</w:t>
            </w:r>
          </w:p>
        </w:tc>
      </w:tr>
    </w:tbl>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архитектурно-планировочного задания"</w:t>
      </w:r>
      <w:r>
        <w:br/>
      </w:r>
      <w:r>
        <w:rPr>
          <w:rFonts w:ascii="Times New Roman"/>
          <w:b/>
          <w:i w:val="false"/>
          <w:color w:val="000000"/>
        </w:rPr>
        <w:t>А. При оказании государственной услуги через канцелярию услугополучателя</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 При оказании государственной услуги через ЦОН</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Условные обозначения: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0"/>
        <w:gridCol w:w="5090"/>
      </w:tblGrid>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668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66800" cy="88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начало или завершение оказания государственной услуги</w:t>
            </w:r>
            <w:r>
              <w:br/>
            </w:r>
            <w:r>
              <w:rPr>
                <w:rFonts w:ascii="Times New Roman"/>
                <w:b w:val="false"/>
                <w:i w:val="false"/>
                <w:color w:val="000000"/>
                <w:sz w:val="20"/>
              </w:rPr>
              <w:t>
</w:t>
            </w:r>
          </w:p>
        </w:tc>
      </w:tr>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890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наименование процедуры (действия) услугополучателя и (или) структурно функциональной единицы (СФЕ)</w:t>
            </w:r>
            <w:r>
              <w:br/>
            </w:r>
            <w:r>
              <w:rPr>
                <w:rFonts w:ascii="Times New Roman"/>
                <w:b w:val="false"/>
                <w:i w:val="false"/>
                <w:color w:val="000000"/>
                <w:sz w:val="20"/>
              </w:rPr>
              <w:t>
</w:t>
            </w:r>
          </w:p>
        </w:tc>
      </w:tr>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430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430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вариант выбора</w:t>
            </w:r>
            <w:r>
              <w:br/>
            </w:r>
            <w:r>
              <w:rPr>
                <w:rFonts w:ascii="Times New Roman"/>
                <w:b w:val="false"/>
                <w:i w:val="false"/>
                <w:color w:val="000000"/>
                <w:sz w:val="20"/>
              </w:rPr>
              <w:t>
</w:t>
            </w:r>
          </w:p>
        </w:tc>
      </w:tr>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922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переход к следующей процедуре (действию)</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справки по определению</w:t>
            </w:r>
            <w:r>
              <w:br/>
            </w:r>
            <w:r>
              <w:rPr>
                <w:rFonts w:ascii="Times New Roman"/>
                <w:b w:val="false"/>
                <w:i w:val="false"/>
                <w:color w:val="000000"/>
                <w:sz w:val="20"/>
              </w:rPr>
              <w:t>адреса объектов недвижимости</w:t>
            </w:r>
            <w:r>
              <w:br/>
            </w:r>
            <w:r>
              <w:rPr>
                <w:rFonts w:ascii="Times New Roman"/>
                <w:b w:val="false"/>
                <w:i w:val="false"/>
                <w:color w:val="000000"/>
                <w:sz w:val="20"/>
              </w:rPr>
              <w:t>на территории Республики Казахстан"</w:t>
            </w:r>
          </w:p>
        </w:tc>
      </w:tr>
    </w:tbl>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при наличии отчество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(далее – ФИО), либо наименование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организации услугополучателя)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(адрес услугополучателя)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left"/>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_______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r>
        <w:br/>
      </w: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Настоящая расписка составлена в 2 экземплярах, по одному для каждой стороны.</w:t>
      </w:r>
      <w:r>
        <w:br/>
      </w:r>
      <w:r>
        <w:rPr>
          <w:rFonts w:ascii="Times New Roman"/>
          <w:b w:val="false"/>
          <w:i w:val="false"/>
          <w:color w:val="000000"/>
          <w:sz w:val="28"/>
        </w:rPr>
        <w:t>
       ФИО (работника ЦОН) (подпись)</w:t>
      </w:r>
      <w:r>
        <w:br/>
      </w:r>
      <w:r>
        <w:rPr>
          <w:rFonts w:ascii="Times New Roman"/>
          <w:b w:val="false"/>
          <w:i w:val="false"/>
          <w:color w:val="000000"/>
          <w:sz w:val="28"/>
        </w:rPr>
        <w:t>
       Исполнитель: Ф.И.О._____________</w:t>
      </w:r>
      <w:r>
        <w:br/>
      </w:r>
      <w:r>
        <w:rPr>
          <w:rFonts w:ascii="Times New Roman"/>
          <w:b w:val="false"/>
          <w:i w:val="false"/>
          <w:color w:val="000000"/>
          <w:sz w:val="28"/>
        </w:rPr>
        <w:t>
       Телефон __________</w:t>
      </w:r>
      <w:r>
        <w:br/>
      </w:r>
      <w:r>
        <w:rPr>
          <w:rFonts w:ascii="Times New Roman"/>
          <w:b w:val="false"/>
          <w:i w:val="false"/>
          <w:color w:val="000000"/>
          <w:sz w:val="28"/>
        </w:rPr>
        <w:t>
       Получил: Ф.И.О. / подпись Услугополучателя</w:t>
      </w:r>
      <w:r>
        <w:br/>
      </w:r>
      <w:r>
        <w:rPr>
          <w:rFonts w:ascii="Times New Roman"/>
          <w:b w:val="false"/>
          <w:i w:val="false"/>
          <w:color w:val="000000"/>
          <w:sz w:val="28"/>
        </w:rPr>
        <w:t>
       "___" _________ 20__ год</w:t>
      </w:r>
      <w:r>
        <w:br/>
      </w:r>
      <w:r>
        <w:rPr>
          <w:rFonts w:ascii="Times New Roman"/>
          <w:b w:val="false"/>
          <w:i w:val="false"/>
          <w:color w:val="000000"/>
          <w:sz w:val="28"/>
        </w:rPr>
        <w:t>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16 июля 2014 года № 242</w:t>
            </w:r>
          </w:p>
        </w:tc>
      </w:tr>
    </w:tbl>
    <w:bookmarkStart w:name="z26" w:id="2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r>
        <w:br/>
      </w:r>
      <w:r>
        <w:rPr>
          <w:rFonts w:ascii="Times New Roman"/>
          <w:b/>
          <w:i w:val="false"/>
          <w:color w:val="000000"/>
        </w:rPr>
        <w:t>1. Общие положения</w:t>
      </w:r>
    </w:p>
    <w:bookmarkEnd w:id="24"/>
    <w:p>
      <w:pPr>
        <w:spacing w:after="0"/>
        <w:ind w:left="0"/>
        <w:jc w:val="left"/>
      </w:pPr>
      <w:r>
        <w:rPr>
          <w:rFonts w:ascii="Times New Roman"/>
          <w:b w:val="false"/>
          <w:i w:val="false"/>
          <w:color w:val="000000"/>
          <w:sz w:val="28"/>
        </w:rPr>
        <w:t xml:space="preserve">      1. Государственная услуга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(далее – государственная услуга) оказывается отделами архитектуры и градостроительства города Петропавловск и районов Северо-Казахстанской области (далее – Услугодатель),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(далее – регламент).</w:t>
      </w:r>
      <w:r>
        <w:br/>
      </w:r>
      <w:r>
        <w:rPr>
          <w:rFonts w:ascii="Times New Roman"/>
          <w:b w:val="false"/>
          <w:i w:val="false"/>
          <w:color w:val="000000"/>
          <w:sz w:val="28"/>
        </w:rPr>
        <w:t>
      2. Форма оказываемой государственной услуги: бумажная.</w:t>
      </w:r>
      <w:r>
        <w:br/>
      </w:r>
      <w:r>
        <w:rPr>
          <w:rFonts w:ascii="Times New Roman"/>
          <w:b w:val="false"/>
          <w:i w:val="false"/>
          <w:color w:val="000000"/>
          <w:sz w:val="28"/>
        </w:rPr>
        <w:t>
      3. Результат оказания государственной услуги – решение Услугодателя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(далее – решение).</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25"/>
    <w:p>
      <w:pPr>
        <w:spacing w:after="0"/>
        <w:ind w:left="0"/>
        <w:jc w:val="left"/>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по форме согласно </w:t>
      </w:r>
      <w:r>
        <w:rPr>
          <w:rFonts w:ascii="Times New Roman"/>
          <w:b w:val="false"/>
          <w:i w:val="false"/>
          <w:color w:val="000000"/>
          <w:sz w:val="28"/>
        </w:rPr>
        <w:t>приложения 1</w:t>
      </w:r>
      <w:r>
        <w:rPr>
          <w:rFonts w:ascii="Times New Roman"/>
          <w:b w:val="false"/>
          <w:i w:val="false"/>
          <w:color w:val="000000"/>
          <w:sz w:val="28"/>
        </w:rPr>
        <w:t xml:space="preserve"> стандарта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утвержденного постановлением Правительства Республики Казахстан от 13 марта 2014 года № 237 "Об утверждении стандартов государственных услуг "Выдача справки по определению адреса объектов недвижимости на территории Республики Казахстан", "Выдача архитектурно-планировочного задания" 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(далее - Стандарт).</w:t>
      </w:r>
      <w:r>
        <w:br/>
      </w: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1) сотрудник канцелярии Услугодателя осуществляет прием документов, проводит регистрацию заявления Услугополучателя с указанием даты и времени приема пакета документов и передает на рассмотрение руководителю Услугодателя – не более 20 минут;</w:t>
      </w:r>
      <w:r>
        <w:br/>
      </w:r>
      <w:r>
        <w:rPr>
          <w:rFonts w:ascii="Times New Roman"/>
          <w:b w:val="false"/>
          <w:i w:val="false"/>
          <w:color w:val="000000"/>
          <w:sz w:val="28"/>
        </w:rPr>
        <w:t>
      Результат - копия заявления Услугополучателя со штампом регистрации Услугодателя;</w:t>
      </w:r>
      <w:r>
        <w:br/>
      </w:r>
      <w:r>
        <w:rPr>
          <w:rFonts w:ascii="Times New Roman"/>
          <w:b w:val="false"/>
          <w:i w:val="false"/>
          <w:color w:val="000000"/>
          <w:sz w:val="28"/>
        </w:rPr>
        <w:t>
      2) руководитель Услугодателя ознакамливается с документами, налагает резолюцию, определяет ответственного исполнителя и передает пакет документов ответственному исполнителю – 1 час;</w:t>
      </w:r>
      <w:r>
        <w:br/>
      </w:r>
      <w:r>
        <w:rPr>
          <w:rFonts w:ascii="Times New Roman"/>
          <w:b w:val="false"/>
          <w:i w:val="false"/>
          <w:color w:val="000000"/>
          <w:sz w:val="28"/>
        </w:rPr>
        <w:t>
      Результат - определение ответственного исполнителя;</w:t>
      </w:r>
      <w:r>
        <w:br/>
      </w:r>
      <w:r>
        <w:rPr>
          <w:rFonts w:ascii="Times New Roman"/>
          <w:b w:val="false"/>
          <w:i w:val="false"/>
          <w:color w:val="000000"/>
          <w:sz w:val="28"/>
        </w:rPr>
        <w:t>
      3) ответственный исполнитель Услугодателя осуществляет проверку полноты и соответствие достоверности документов, оформляет и готовит решение – в течение 27 календарных дней;</w:t>
      </w:r>
      <w:r>
        <w:br/>
      </w:r>
      <w:r>
        <w:rPr>
          <w:rFonts w:ascii="Times New Roman"/>
          <w:b w:val="false"/>
          <w:i w:val="false"/>
          <w:color w:val="000000"/>
          <w:sz w:val="28"/>
        </w:rPr>
        <w:t>
      Результат - подготовка решения;</w:t>
      </w:r>
      <w:r>
        <w:br/>
      </w:r>
      <w:r>
        <w:rPr>
          <w:rFonts w:ascii="Times New Roman"/>
          <w:b w:val="false"/>
          <w:i w:val="false"/>
          <w:color w:val="000000"/>
          <w:sz w:val="28"/>
        </w:rPr>
        <w:t>
      4) руководитель Услугодателя ознакамливается с документами, подписывает решение – в течение 1 календарного дня;</w:t>
      </w:r>
      <w:r>
        <w:br/>
      </w:r>
      <w:r>
        <w:rPr>
          <w:rFonts w:ascii="Times New Roman"/>
          <w:b w:val="false"/>
          <w:i w:val="false"/>
          <w:color w:val="000000"/>
          <w:sz w:val="28"/>
        </w:rPr>
        <w:t>
      Результат - подписание решения;</w:t>
      </w:r>
      <w:r>
        <w:br/>
      </w:r>
      <w:r>
        <w:rPr>
          <w:rFonts w:ascii="Times New Roman"/>
          <w:b w:val="false"/>
          <w:i w:val="false"/>
          <w:color w:val="000000"/>
          <w:sz w:val="28"/>
        </w:rPr>
        <w:t>
      5) сотрудник канцелярии услугодателя выдает решение услугополучателю – в течение 1 календарного дня.</w:t>
      </w:r>
      <w:r>
        <w:br/>
      </w:r>
      <w:r>
        <w:rPr>
          <w:rFonts w:ascii="Times New Roman"/>
          <w:b w:val="false"/>
          <w:i w:val="false"/>
          <w:color w:val="000000"/>
          <w:sz w:val="28"/>
        </w:rPr>
        <w:t>
      Результат - подписанное решение.</w:t>
      </w:r>
      <w:r>
        <w:br/>
      </w:r>
      <w:r>
        <w:rPr>
          <w:rFonts w:ascii="Times New Roman"/>
          <w:b w:val="false"/>
          <w:i w:val="false"/>
          <w:color w:val="000000"/>
          <w:sz w:val="28"/>
        </w:rPr>
        <w:t>
</w:t>
      </w:r>
    </w:p>
    <w:bookmarkStart w:name="z28" w:id="2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6"/>
    <w:p>
      <w:pPr>
        <w:spacing w:after="0"/>
        <w:ind w:left="0"/>
        <w:jc w:val="left"/>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1) сотрудник канцелярии услугодателя;</w:t>
      </w:r>
      <w:r>
        <w:br/>
      </w:r>
      <w:r>
        <w:rPr>
          <w:rFonts w:ascii="Times New Roman"/>
          <w:b w:val="false"/>
          <w:i w:val="false"/>
          <w:color w:val="000000"/>
          <w:sz w:val="28"/>
        </w:rPr>
        <w:t>
      2) руководитель услугодателя;</w:t>
      </w:r>
      <w:r>
        <w:br/>
      </w:r>
      <w:r>
        <w:rPr>
          <w:rFonts w:ascii="Times New Roman"/>
          <w:b w:val="false"/>
          <w:i w:val="false"/>
          <w:color w:val="000000"/>
          <w:sz w:val="28"/>
        </w:rPr>
        <w:t>
      3) ответственный исполнитель услугодателя.</w:t>
      </w:r>
      <w:r>
        <w:br/>
      </w: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1) сотрудник канцелярии Услугодателя осуществляет прием документов, проводит регистрацию заявления Услугополучателя с указанием даты и времени приема пакета документов и передает на рассмотрение руководителю Услугодателя – не более 20 минут;</w:t>
      </w:r>
      <w:r>
        <w:br/>
      </w:r>
      <w:r>
        <w:rPr>
          <w:rFonts w:ascii="Times New Roman"/>
          <w:b w:val="false"/>
          <w:i w:val="false"/>
          <w:color w:val="000000"/>
          <w:sz w:val="28"/>
        </w:rPr>
        <w:t>
      2) руководитель Услугодателя ознакамливается с документами, налагает резолюцию, определяет ответственного исполнителя и передает пакет документов ответственному исполнителю – 1 час;</w:t>
      </w:r>
      <w:r>
        <w:br/>
      </w:r>
      <w:r>
        <w:rPr>
          <w:rFonts w:ascii="Times New Roman"/>
          <w:b w:val="false"/>
          <w:i w:val="false"/>
          <w:color w:val="000000"/>
          <w:sz w:val="28"/>
        </w:rPr>
        <w:t>
      3) ответственный исполнитель Услугодателя осуществляет проверку полноты и соответствие достоверности документов, оформляет и готовит решение – в течение 27 календарных дней;</w:t>
      </w:r>
      <w:r>
        <w:br/>
      </w:r>
      <w:r>
        <w:rPr>
          <w:rFonts w:ascii="Times New Roman"/>
          <w:b w:val="false"/>
          <w:i w:val="false"/>
          <w:color w:val="000000"/>
          <w:sz w:val="28"/>
        </w:rPr>
        <w:t>
      4) руководитель Услугодателя ознакамливается с документами, подписывает решение – в течение 1 календарного дня;</w:t>
      </w:r>
      <w:r>
        <w:br/>
      </w:r>
      <w:r>
        <w:rPr>
          <w:rFonts w:ascii="Times New Roman"/>
          <w:b w:val="false"/>
          <w:i w:val="false"/>
          <w:color w:val="000000"/>
          <w:sz w:val="28"/>
        </w:rPr>
        <w:t>
      5) сотрудник канцелярии услугодателя выдает решение услугополучателю – в течение 1 календарного дня.</w:t>
      </w:r>
      <w:r>
        <w:br/>
      </w:r>
      <w:r>
        <w:rPr>
          <w:rFonts w:ascii="Times New Roman"/>
          <w:b w:val="false"/>
          <w:i w:val="false"/>
          <w:color w:val="000000"/>
          <w:sz w:val="28"/>
        </w:rPr>
        <w:t xml:space="preserve">
      8. Описание последовательности процедур (действий) сопровождается в справочнике бизнес-процессов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решения на реконструкцию</w:t>
            </w:r>
            <w:r>
              <w:br/>
            </w:r>
            <w:r>
              <w:rPr>
                <w:rFonts w:ascii="Times New Roman"/>
                <w:b w:val="false"/>
                <w:i w:val="false"/>
                <w:color w:val="000000"/>
                <w:sz w:val="20"/>
              </w:rPr>
              <w:t>(перепланировку, переоборудование)</w:t>
            </w:r>
            <w:r>
              <w:br/>
            </w:r>
            <w:r>
              <w:rPr>
                <w:rFonts w:ascii="Times New Roman"/>
                <w:b w:val="false"/>
                <w:i w:val="false"/>
                <w:color w:val="000000"/>
                <w:sz w:val="20"/>
              </w:rPr>
              <w:t>помещений (отдельных частей)</w:t>
            </w:r>
            <w:r>
              <w:br/>
            </w:r>
            <w:r>
              <w:rPr>
                <w:rFonts w:ascii="Times New Roman"/>
                <w:b w:val="false"/>
                <w:i w:val="false"/>
                <w:color w:val="000000"/>
                <w:sz w:val="20"/>
              </w:rPr>
              <w:t>существующих зданий, не связанных</w:t>
            </w:r>
            <w:r>
              <w:br/>
            </w:r>
            <w:r>
              <w:rPr>
                <w:rFonts w:ascii="Times New Roman"/>
                <w:b w:val="false"/>
                <w:i w:val="false"/>
                <w:color w:val="000000"/>
                <w:sz w:val="20"/>
              </w:rPr>
              <w:t>с изменением несущих и ограждающих</w:t>
            </w:r>
            <w:r>
              <w:br/>
            </w:r>
            <w:r>
              <w:rPr>
                <w:rFonts w:ascii="Times New Roman"/>
                <w:b w:val="false"/>
                <w:i w:val="false"/>
                <w:color w:val="000000"/>
                <w:sz w:val="20"/>
              </w:rPr>
              <w:t>конструкций, инженерных систем</w:t>
            </w:r>
            <w:r>
              <w:br/>
            </w:r>
            <w:r>
              <w:rPr>
                <w:rFonts w:ascii="Times New Roman"/>
                <w:b w:val="false"/>
                <w:i w:val="false"/>
                <w:color w:val="000000"/>
                <w:sz w:val="20"/>
              </w:rPr>
              <w:t>и оборудования"</w:t>
            </w:r>
          </w:p>
        </w:tc>
      </w:tr>
    </w:tbl>
    <w:p>
      <w:pPr>
        <w:spacing w:after="0"/>
        <w:ind w:left="0"/>
        <w:jc w:val="left"/>
      </w:pPr>
      <w:r>
        <w:rPr>
          <w:rFonts w:ascii="Times New Roman"/>
          <w:b/>
          <w:i w:val="false"/>
          <w:color w:val="000000"/>
        </w:rPr>
        <w:t xml:space="preserve"> Адреса Услугодателя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1564"/>
        <w:gridCol w:w="5823"/>
        <w:gridCol w:w="3074"/>
      </w:tblGrid>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отдела</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Юридический адрес</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Контактный телефон</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"Аккайынский районный отдел строительства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Аккайынский район, село Смирново, улица Труда, 16</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 2-28-65</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Тимирязевского района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Тимирязевский район, село Тимирязево, улица Шокана Уалиханова, 1</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 2-15-48</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архитектуры и градостроительства Есильского района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Есильский район, село Явленка, улица Ленина, 9</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 2-14-87</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Айыртауского района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Айыртауский район, село Саумаколь, улица Шокана Уалиханова, 44</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8(71533) 2-05-61</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Акжарского района Северо-Казахстанской области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Акжарский район, село Талшик, улица Целинная, 13</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 2-10-09</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архитектуры и градостроительства Жамбылского района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Жамбылский район, село Пресновка, улица Шайкина, 30</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 2-27-56</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архитектуры и градостроительства района Жумабаева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 Магжана Жумабаева, город Булаево, улица Юбилейная, 56</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 2-01-19</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"Кызылжарский районный отдел строительства, архитектуры и градостроительства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Кызылжарский район, аул Бесколь, улица Гагарина, 11</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 2-19-86</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архитектуры и градостроительства Мамлютского района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Мамлютский район, город Мамлютка, улица Абая Кунанбаева, 5</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8(71541) 2-24-48</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архитектуры и градостроительства района Габита Мусрепова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 имени Габита Мусрепова, село Новоишимское, улица Ленина, 2</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 2-15-79</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архитектуры и градостроительства Тайыншинского района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Тайыншинский район, город Тайынша, улица Конституции Казахстан, 26</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 2-20-56</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архитектуры и градостроительства Уалихановского района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Уалихановский район, село Кишкенеколь, улица Шокана Уалиханова, 85</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 2-25-05</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строительства, архитектуры и градостроительства района Шал акына Северо-Казахстанской области"</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 Шал акына, город Сергеевка, улица Победы, 35</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 2-03-89</w:t>
            </w: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архитектуры и градостроительства города Петропавловска"</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Петропавловск, улица Конституции Казахстана, 23</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Ежедневно с 9.00 до 18.00 часов, 13.00 - 14.00 обеденный перерыв, выходной - суббота и воскресенье</w:t>
            </w: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 46-74-76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решения на реконструкцию</w:t>
            </w:r>
            <w:r>
              <w:br/>
            </w:r>
            <w:r>
              <w:rPr>
                <w:rFonts w:ascii="Times New Roman"/>
                <w:b w:val="false"/>
                <w:i w:val="false"/>
                <w:color w:val="000000"/>
                <w:sz w:val="20"/>
              </w:rPr>
              <w:t>(перепланировку, переоборудование)</w:t>
            </w:r>
            <w:r>
              <w:br/>
            </w:r>
            <w:r>
              <w:rPr>
                <w:rFonts w:ascii="Times New Roman"/>
                <w:b w:val="false"/>
                <w:i w:val="false"/>
                <w:color w:val="000000"/>
                <w:sz w:val="20"/>
              </w:rPr>
              <w:t>помещений (отдельных частей)</w:t>
            </w:r>
            <w:r>
              <w:br/>
            </w:r>
            <w:r>
              <w:rPr>
                <w:rFonts w:ascii="Times New Roman"/>
                <w:b w:val="false"/>
                <w:i w:val="false"/>
                <w:color w:val="000000"/>
                <w:sz w:val="20"/>
              </w:rPr>
              <w:t>существующих зданий, не связанных</w:t>
            </w:r>
            <w:r>
              <w:br/>
            </w:r>
            <w:r>
              <w:rPr>
                <w:rFonts w:ascii="Times New Roman"/>
                <w:b w:val="false"/>
                <w:i w:val="false"/>
                <w:color w:val="000000"/>
                <w:sz w:val="20"/>
              </w:rPr>
              <w:t>с изменением несущих и ограждающих</w:t>
            </w:r>
            <w:r>
              <w:br/>
            </w:r>
            <w:r>
              <w:rPr>
                <w:rFonts w:ascii="Times New Roman"/>
                <w:b w:val="false"/>
                <w:i w:val="false"/>
                <w:color w:val="000000"/>
                <w:sz w:val="20"/>
              </w:rPr>
              <w:t>конструкций, инженерных систем</w:t>
            </w:r>
            <w:r>
              <w:br/>
            </w:r>
            <w:r>
              <w:rPr>
                <w:rFonts w:ascii="Times New Roman"/>
                <w:b w:val="false"/>
                <w:i w:val="false"/>
                <w:color w:val="000000"/>
                <w:sz w:val="20"/>
              </w:rPr>
              <w:t>и оборудования"</w:t>
            </w:r>
          </w:p>
        </w:tc>
      </w:tr>
    </w:tbl>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решения на реконструкцию(перепланировку,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r>
        <w:br/>
      </w:r>
      <w:r>
        <w:rPr>
          <w:rFonts w:ascii="Times New Roman"/>
          <w:b/>
          <w:i w:val="false"/>
          <w:color w:val="000000"/>
        </w:rPr>
        <w:t>При оказании государственной услуги через канцелярию Услугодателя</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Условные обозначения: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2"/>
        <w:gridCol w:w="4968"/>
      </w:tblGrid>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557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155700" cy="952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начало или завершение оказания государственной услуги</w:t>
            </w:r>
            <w:r>
              <w:br/>
            </w:r>
            <w:r>
              <w:rPr>
                <w:rFonts w:ascii="Times New Roman"/>
                <w:b w:val="false"/>
                <w:i w:val="false"/>
                <w:color w:val="000000"/>
                <w:sz w:val="20"/>
              </w:rPr>
              <w:t>
</w:t>
            </w:r>
          </w:p>
        </w:tc>
      </w:tr>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27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271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наименование процедуры (действия) услугополучателя и (или) структурно функциональной единицы (СФЕ)</w:t>
            </w:r>
            <w:r>
              <w:br/>
            </w:r>
            <w:r>
              <w:rPr>
                <w:rFonts w:ascii="Times New Roman"/>
                <w:b w:val="false"/>
                <w:i w:val="false"/>
                <w:color w:val="000000"/>
                <w:sz w:val="20"/>
              </w:rPr>
              <w:t>
</w:t>
            </w:r>
          </w:p>
        </w:tc>
      </w:tr>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93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938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переход к следующей процедуре (действию)</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