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e3cf" w14:textId="f45e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оценки безопасности и качества лекарственных средств и медицинских изделий, зарегистрированных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26 ноября 2014 года № 269. Зарегистрирован в Министерстве юстиции 25 декабря 2014 года № 10003. Утратил силу приказом Министра здравоохранения Республики Казахстан от 20 декабря 2020 года № ҚР ДСМ-282/2020.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20.12.2020 </w:t>
      </w:r>
      <w:r>
        <w:rPr>
          <w:rFonts w:ascii="Times New Roman"/>
          <w:b w:val="false"/>
          <w:i w:val="false"/>
          <w:color w:val="ff0000"/>
          <w:sz w:val="28"/>
        </w:rPr>
        <w:t>№ ҚР ДСМ-282/2020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17.05.2019 </w:t>
      </w:r>
      <w:r>
        <w:rPr>
          <w:rFonts w:ascii="Times New Roman"/>
          <w:b w:val="false"/>
          <w:i w:val="false"/>
          <w:color w:val="ff0000"/>
          <w:sz w:val="28"/>
        </w:rPr>
        <w:t>№ ҚР ДСМ-82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безопасности и качества лекарственных средств и медицинских изделий, зарегистрированных в Республике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17.05.2019 </w:t>
      </w:r>
      <w:r>
        <w:rPr>
          <w:rFonts w:ascii="Times New Roman"/>
          <w:b w:val="false"/>
          <w:i w:val="false"/>
          <w:color w:val="000000"/>
          <w:sz w:val="28"/>
        </w:rPr>
        <w:t>№ ҚР ДСМ-82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населения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Мусинова С.Р.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269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оценки безопасности и качества лекарственных средств и медицинских изделий, зарегистрированных в Республике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17.05.2019 </w:t>
      </w:r>
      <w:r>
        <w:rPr>
          <w:rFonts w:ascii="Times New Roman"/>
          <w:b w:val="false"/>
          <w:i w:val="false"/>
          <w:color w:val="ff0000"/>
          <w:sz w:val="28"/>
        </w:rPr>
        <w:t>№ ҚР ДСМ-82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Настоящие Правила проведения оценки безопасности и качества лекарственных средств и медицинских изделий (далее – продукция), зарегистрированных в Республике Казахстан (далее – Правила), определяют порядок проведения оценки безопасности и качества лекарственных средств и медицинских изделий, зарегистрированных в Республике Казахстан, и распространяются на субъекты в сфере обращения лекарственных средств и медицинских изделий, государственный орган в сфере обращения лекарственных средств и медицинских изделий (далее – государственный орган), государственную экспертную организацию в сфере обращения лекарственных средств и медицинских изделий (далее – экспертная организация).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безопасности и качества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63-1 Кодекса Республики Казахстан от 18 сентября 2009 года "О здоровье народа и системе здравоохранения" (далее – Кодекс) относится к государственной монополии и осуществляется экспертной организацией – Республиканским государственным предприятием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Казахстан, имеющей испытательные лаборатории, аккредитованные в порядке, установленном абзацем два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Кодекса.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безопасности и качества продукции осуществляется с целью: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безопасности и качества продукции в пострегистрационный период;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безопасности и качества продукции, изъятой с рынка государственным органом при рекламациях, предъявляемых к качеству продукции;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подтверждения безопасности и качества продукции, изъятой с рынка государственным органом с учетом риск-ориентированного подхода;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подтверждения безопасности и качества продукции по результатам фармаконадзора лекарственных средств и мониторинга безопасности, эффективности и качества медицинских изделий;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предотвращения обращения фальсифицированной продукции на рынке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услуг по проведению оценки безопасности и качества продукции производится заявителем на счет экспертной организации в соответствии с ценами, установленными уполномоченным органом в области здравоохранения по согласованию с антимонопольным органом в соответствии с пунктом 2 статьи 63-1 Кодекса.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безопасности и качества продукции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безопасности и качества продукции осуществляется на зарегистрированные лекарственные средства и медицинские изделия в Республике Казахстан до их выпуска в обращение,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Оценке безопасности и качества подвергаются ввозимые в Республику Казахстан и произведенные на территории Республики Казахстан лекарственные средства и медицинские изделия.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безопасности и качества продукции осуществляется одним из следующих способов: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серийная оценка безопасности и качества лекарственных средств, произведенных в условиях, соответствующих требованиям Стандарта надлежащей производственной практики (GMP) (далее – GMP), утвержденного согласно подпункту 115)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и медицинских изделий, произведенных в условиях, соответствующих требованиям международного стандарта ISO 13485 или GMP;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безопасности и качества каждой серии (партии) продукции;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декларирование безопасности и качества лекарственных средств, произведенных в условиях, соответствующих требованиям стандарта GMP Республики Казахстан или GMP Евразийского экономического союза (далее – GMP РК или GMP ЕАЭС) или требованиям стран региона Международной конференции по гармонизации технических требований к регистрации лекарственных препаратов для медицинского применения (ICH), являющийся государством, регуляторные органы которых входят в состав учредителей и постоянных членов ICH (страны Европейского союза, Соединенные Штаты Америки, Япония, Швейцария, Канада) (далее – GMP ICH), ввозимых медицинских изделий, произведенных в условиях, соответствующих требованиям международного стандарта ISO 13485 и/или EN ISO 13485 сертификаты, которых выданы аккредитованной организацией одной из стран Организации экономического сотрудничества и развития для зарубежных производителей (далее – ISO 13485 ОЭСР, EN ISO 13485), или GMP ICH, для отечественных производителей медицинских изделий и медицинских изделий, являющихся аппаратами, приборами, оборудованием международного стандарта ISO 13485.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самостоятельно выбирает способ проведения оценки безопасности и качества продукции.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безопасности и качества продукции включает: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на проведение работ по оценке безопасности и качества продукции между заявителем и государственной экспертной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подачу заявки на проведение оценки безопасности и качества продукции (далее – заявка) с приложением документов и материалов,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полноты документов, предоставляемых при подаче заявки;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достоверности и сверку данных в документах, предоставляемых при подаче заявки со сведениями в государственном реестре лекарственных средств, медицинских изделий Республики Казахстан и продукции, производителе, производителе-упаковщике, держателе регистрационного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</w:t>
      </w:r>
      <w:r>
        <w:rPr>
          <w:rFonts w:ascii="Times New Roman"/>
          <w:b w:val="false"/>
          <w:i w:val="false"/>
          <w:color w:val="000000"/>
          <w:sz w:val="28"/>
        </w:rPr>
        <w:t>, сроке действия регистрационного удостоверения;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испытание образцов продукции на соответствие нормативному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качеству, за исключением лекарственных средств и медицинских изделий, которые проходят оценку безопасности и качества путем декларирования.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заявки и документов заявителем осуществляется в электронном виде в информационной системе государственной экспертной организации.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подачи заявки на проведение оценки безопасности и качества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Заявитель посредством информационной системы государственной экспертной организации представляет заявку на проведение оценки безопасности и качества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заявки на проведение серийной оценки безопасности и качества продукции, срок действия регистрационного удостоверения составляет не менее шести месяцев со дня подачи заявки.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заявке при проведении серийной оценки безопасности и качества продукции предоставляются на электронном носителе: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лицензии на занятие фармацевтической деятельностью с соответствующим приложением к лицензии или уведомления о начале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- Закон "О разрешениях и уведомлениях") (предоставляется один раз и вносится в базу данных экспертной организации);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(произвольная форма) о наличии долгосрочных контрактов на поставку продукции или их постоянных поставках по отдельным контрактам;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информации о предприятии-производителе: досье производственной площадки с учетом производственных площадок, осуществляющих все этапы производства и контроля качества, для медицинских изделий досье производственной площадки или руководство по качеству;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ввозимых лекарственных средств – нотариально засвидетельствованная или апостилированная в соответствии с требованиями Гаагской конвенции от 5 октября 1961 года "Перечень государств, признающих апостиль" (далее – Гаагская конвенция) копия сертификата GMP, для лекарственных средств, произведенных на территории Республики Казахстан - нотариально засвидетельствованная копия документа, подтверждающего соответствие производственной площадки требованиям GMP Республики Казахстан (предоставляется один раз и вносится в базу данных экспертной организации, при последующем обращении предоставляется копия документа);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засвидетельствованная или апостилированная в соответствии с требованиями Гаагской конвенции копия сертификата ISO 13485 или EN ISO 13485 или GMP для медицинских изделий (предоставляется один раз и вносится в базу данных экспертной организации, при последующем обращении предоставляется копия документа).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заявке при проведении оценки безопасности и качества каждой серии (партии) продукции предоставляются на электронном носителе: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лицензии на занятие фармацевтической деятельностью с соответствующим приложением к лицензии или уведомления о начале деятельности в соответствии с Законом "О разрешениях и уведомлениях" (предоставляется один раз и вносится в базу данных экспертной организации);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сертификата качества продукции от производителя;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лекарственных препаратов: вакцин, сывороток, бактериофагов, анатоксинов, аллергенов и препаратов крови, ввозимых в Республику Казахстан, дополнительно предоставляется копия сертификата качества серии, выданного лабораторией страны производителя или официальной лабораторией, уполномоченной регуляторным органом проводивший контроль качества с целью выпуска серии на рынок;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сертификата о происхождении товара для ввозимых лекарственных средств и медицинских изделий;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накладной, счет-фактуры или инвойса;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таможенной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продукцию (электронная), заверенная оттиском печати заявителя, за исключением продукции произведенной и ввозимой из государств-членов Евразийского экономического союза;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контракта (договора) на поставку (при ввозе) лекарственных средств и медицинских изделий;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(произвольная форма) о наличии готовых к реализации лекарственных средств, медицинских изделий, указанных в заявке (только для лекарственных средств и медицинских изделий, произведенных на территории Республики Казахстан).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заявке при проведении оценки безопасности и качества продукции путем декларирования предоставляются на электронном носителе: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лицензии на занятие фармацевтической деятельностью с соответствующим приложением к лицензии или уведомления о начале деятельности в соответствии с Законом "О разрешениях и уведомлениях" (предоставляется один раз и вносится в базу данных экспертной организации);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ввозимых лекарственных средств – нотариально засвидетельствованная или апостилированная в соответствии с требованиями Гаагской конвенции копия сертификата GMP ICH; для лекарственных средств, произведенных на территории Республики Казахстан – копия документа, подтверждающего соответствие производственной площадки GMP РК или GMP ЕАЭС (предоставляется один раз и вносится в базу данных экспертной организации, при последующем обращении предоставляется копия документа);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ввозимых медицинских изделий – нотариально засвидетельствованная или апостилированная в соответствии с требованиями Гаагской конвенции копия сертификата ISO 13485 ОЭСР или EN ISO 13485 или GMP ICH, для медицинских изделий, являющихся аппаратами, приборами, оборудованием сертификаты ISO 13485 (предоставляется один раз и вносится в базу данных экспертной организации, при последующем обращении предоставляется копия документа), для медицинских изделий, в том числе являющихся аппаратами, приборами, оборудованием, производимых на территории Республики Казахстан – копию сертификата ISO 13485;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декларации о соответствии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сертификата качества продукции от производителя;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 о назначении уполномоченного лица производителя или доверенности на уполномоченное лицо дистрибьюторской компании Республики Казахстан для лекарственных средств и доверенности от производителя для медицинских изделий о предоставлении права подписи на декларации безопасности и качества продукции (предоставляется один раз и вносится в базу данных экспертной организации);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лекарственных препаратов: вакцин, сывороток, бактериофагов, анатоксинов, аллергенов и препаратов крови, ввозимых в Республику Казахстан, дополнительно предоставляется копия сертификата качества серии, выданного лабораторией страны производителя или иной официальной сертифицированной лабораторией, уполномоченными регуляторными органами проводить контроль качества с целью выпуска серии на рынок;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сертификата происхождения продукции для ввозимых лекарственных средств и медицинских изделий;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накладной, счет-фактуры или инвойса;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таможенной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продукцию (электронная), заверенная оттиском печати заявителя, за исключением продукции произведенной и ввозимой из государств-членов Евразийского экономического союза;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контракта (договора) на поставку (при ввозе) лекарственных средств и медицинских изделий;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справка (произвольная форма) о наличии готовых к реализации лекарственных средств и медицинских изделий, указанных в заявке (только для лекарственных средств и медицинских изделий, произведенных на территории Республики Казахстан);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копия сертификата на соответствие требованиям надлежащей дистрибьюторской практики для оптовой реализации лекарственных средств (GDP), по форме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инспектирования в сфере обращения лекарственных средств и медицинских изделий, утвержденными приказом Министра здравоохранения Республики Казахстан от 19 ноября 2009 года № 742 (зарегистрирован в Реестре государственной регистрации нормативных правовых актов под № 5942).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предоставления не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обнаружения недостоверной информации, несоответствия данным Государственного реестра лекарственных средств и медицинских изделий, экспертная организация в течение 10 календарных дней со дня поступления заявки направляет заявителю посредством информационной системы уведомление (в произвольной форме) об устранении соответствующих замечаний. Заявитель в срок не более 10 календарных дней со дня получения уведомления, не входящий в общий срок проведения оценки безопасности и качества лекарственных средств и медицинских изделий устраняет соответствующие замечания.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устранения замечаний заявителю в течение 10 календарных дней выдается решение об отказе в выдаче сертификата соответствия продукции (при серийной оценке)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и/или решения об отказе в выдаче сертификата соответствия продукции (при серии/ партии)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и/или решения об отказе в выдаче сертификата соответствия продукции (при декларировании)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выявления несоответствий по упаковке и маркировке заявитель подает заявку на проведение процедуры внесения изменений в регистрационное досье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 после получения решения об отказе в выдаче сертификата соответствия продукции (при серийной оценке)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и/или решения об отказе в выдаче сертификата соответствия продукции (при серии/ партии)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внесенных изменений в регистрационное досье заявитель повторно предоставляет заявку на проведение оценки безопасности и качества продукции с приложением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невнесении заявителем в течение шести месяцев изменений в регистрационное досье по упаковке и маркировке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Кодекса, экспертная организация направляет соответствующую информацию в государственный орган о необходимости уничтожения (утилизации) продукции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или о возврате продукции производителю.</w:t>
      </w:r>
    </w:p>
    <w:bookmarkStart w:name="z2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При организации и проведении санитарно-противоэпидемических и санитарно-профилактических мероприятий и связанных с ними ограничительных мероприятий, в том числе карантин, оценка безопасности и качества продукции осуществляется исключительно путем декларирования по ускоренной процедуре в срок не более 3 рабочих дней со дня приема заявки.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приказом Министра здравоохранения РК от 06.07.2020 </w:t>
      </w:r>
      <w:r>
        <w:rPr>
          <w:rFonts w:ascii="Times New Roman"/>
          <w:b w:val="false"/>
          <w:i w:val="false"/>
          <w:color w:val="000000"/>
          <w:sz w:val="28"/>
        </w:rPr>
        <w:t>№ ҚР ДСМ-79/2020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При ускоренной процедуре оценки безопасности и качества продукции путем декларирования предоставляются:</w:t>
      </w:r>
    </w:p>
    <w:bookmarkEnd w:id="68"/>
    <w:bookmarkStart w:name="z2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9"/>
    <w:bookmarkStart w:name="z2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лицензии на занятие фармацевтической деятельностью с соответствующим приложением к лицензии или уведомления о начале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bookmarkEnd w:id="70"/>
    <w:bookmarkStart w:name="z2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сертификата GMP для лекарственных средств, за исключением отечественных производителей;</w:t>
      </w:r>
    </w:p>
    <w:bookmarkEnd w:id="71"/>
    <w:bookmarkStart w:name="z2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сертификата ISO 13485, ISO 9001 или GMP для медицинских изделий, за исключением отечественных производителей;</w:t>
      </w:r>
    </w:p>
    <w:bookmarkEnd w:id="72"/>
    <w:bookmarkStart w:name="z2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сертификата качества продукции от производителя;</w:t>
      </w:r>
    </w:p>
    <w:bookmarkEnd w:id="73"/>
    <w:bookmarkStart w:name="z2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сертификата происхождения продукции для ввозимых лекарственных средств и медицинских изделий;</w:t>
      </w:r>
    </w:p>
    <w:bookmarkEnd w:id="74"/>
    <w:bookmarkStart w:name="z2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накладной, счет-фактуры или инвойса;</w:t>
      </w:r>
    </w:p>
    <w:bookmarkEnd w:id="75"/>
    <w:bookmarkStart w:name="z2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таможенной декларации на продукцию (электронная), за исключением продукции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условный выпуск не допускается, утвержденном постановлением Правительства Республики Казахстан от 21 июля 2018 года № 441, при ввозе продукции, произведенной и (или) ввозимой из государств-членов Евразийского экономического союза предоставляется копия документа, подтверждающего пересечение границы государств-членов ЕАЭС;</w:t>
      </w:r>
    </w:p>
    <w:bookmarkEnd w:id="76"/>
    <w:bookmarkStart w:name="z2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вакцин предоставляется копия сертификата качества серии, выданного лабораторией страны производителя или иной официальной сертифицированной лабораторией, уполномоченной регуляторными органами проводить контроль качества с целью выпуска серии на рынок.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15-2 в соответствии с приказом Министра здравоохранения РК от 06.07.2020 </w:t>
      </w:r>
      <w:r>
        <w:rPr>
          <w:rFonts w:ascii="Times New Roman"/>
          <w:b w:val="false"/>
          <w:i w:val="false"/>
          <w:color w:val="000000"/>
          <w:sz w:val="28"/>
        </w:rPr>
        <w:t>№ ҚР ДСМ-79/2020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серийной оценки безопасности и качества продукции</w:t>
      </w:r>
    </w:p>
    <w:bookmarkEnd w:id="78"/>
    <w:bookmarkStart w:name="z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серийной оценки безопасности и качества продукции проводятся:</w:t>
      </w:r>
    </w:p>
    <w:bookmarkEnd w:id="79"/>
    <w:bookmarkStart w:name="z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условий производства и системы обеспечения качества или признание для производителей Республики Казахстан результатов оценки условий производства, проведенной в последние три года при государственной регистрации;</w:t>
      </w:r>
    </w:p>
    <w:bookmarkEnd w:id="80"/>
    <w:bookmarkStart w:name="z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испытание образцов продукции, за исключением медицинских изделий, являющиеся аппаратами, приборами и оборудованием.</w:t>
      </w:r>
    </w:p>
    <w:bookmarkEnd w:id="81"/>
    <w:bookmarkStart w:name="z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Серийная оценка безопасности и качества продукции проводится в срок не более десяти календарных дней со дня подачи заявки, в срок проведения серийной оценки безопасности и качества продукции не входит время организации и проведения оценка условий производства и системы обеспечения качества, а также испытания образцов продукции.</w:t>
      </w:r>
    </w:p>
    <w:bookmarkEnd w:id="82"/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Оценку условий производства и системы обеспечения качества продукции проводит комиссия, назначенная экспертной организацией.</w:t>
      </w:r>
    </w:p>
    <w:bookmarkEnd w:id="83"/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Серийная оценка безопасности и качества продукции включает:</w:t>
      </w:r>
    </w:p>
    <w:bookmarkEnd w:id="84"/>
    <w:bookmarkStart w:name="z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на проведение работ по оценке безопасности и качества продукции;</w:t>
      </w:r>
    </w:p>
    <w:bookmarkEnd w:id="85"/>
    <w:bookmarkStart w:name="z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заявки на проведение оценки безопасности и качества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6"/>
    <w:bookmarkStart w:name="z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7"/>
    <w:bookmarkStart w:name="z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экспертизу документов, предоставляемых при подаче заявки на проведение оценки безопасности и качества продукции, на их полноту и достоверность информации;</w:t>
      </w:r>
    </w:p>
    <w:bookmarkEnd w:id="88"/>
    <w:bookmarkStart w:name="z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условий производства и системы обеспечения качества продукции;</w:t>
      </w:r>
    </w:p>
    <w:bookmarkEnd w:id="89"/>
    <w:bookmarkStart w:name="z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отчета по оценке условий производства и системы обеспечения качества продукции;</w:t>
      </w:r>
    </w:p>
    <w:bookmarkEnd w:id="90"/>
    <w:bookmarkStart w:name="z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отбор образцов продукции;</w:t>
      </w:r>
    </w:p>
    <w:bookmarkEnd w:id="91"/>
    <w:bookmarkStart w:name="z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испытание образцов продукции;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и регистрацию сертификата соответствия продукции (при серийной оценке) в информационной системе экспертной организации;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выдачу сертификата соответствия продукции (при серийной оценке) заявителю;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испытаний образцов продукции один раз в два года путем отбора образцов с рынка, в том числе и медицинских организаций специалистами экспертной организации в присутствии представителя производителя. График отбора образцов согласовывается с производителями или уполномоченным лицом производителя.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проводятся за счет средств производителя в соответствии с установленными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реализуемыми субъектом государственной монополии, утвержденными согласно абзацу два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63-1 Кодекса.</w:t>
      </w:r>
    </w:p>
    <w:bookmarkEnd w:id="96"/>
    <w:bookmarkStart w:name="z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дополнения перечня продукции, произведенной на той же производственной площадке, при наличии действующего сертификата соответствия продукции (при серийной оценке) осуществляется признание результатов оценки условий производства и системы обеспечения качества при серийной оценке безопасности и качества с проведением испытаний образцов продукции. В случае положительных результатов испытаний выдается сертификат соответствия продукции (при серийной оценке) со сроком действия равным сроку действия действующего сертификата соответствия продукции (при серийной оценке). В случае выпуска продукции в дополнительной групповой упаковке без изменений первичной упаковки, произведенной на той же производственной площадке, при наличии действующего сертификата соответствия продукции (при серийной оценке) осуществляется признание результатов оценки условий производства и системы обеспечения качества при серийной оценке безопасности и качества без проведения испытаний образцов продукции. В действующий сертификат соответствия продукции (при серийной оценке) добавляется дополнительная групповая упаковка. </w:t>
      </w:r>
    </w:p>
    <w:bookmarkEnd w:id="97"/>
    <w:bookmarkStart w:name="z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условий производства и системы обеспечения качества лекарственных средств проводится на соответствие требованиям GMP, медицинских изделий на соответствие требованиям международного стандарта ISО 13485 или GMP.</w:t>
      </w:r>
    </w:p>
    <w:bookmarkEnd w:id="98"/>
    <w:bookmarkStart w:name="z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Испытания образцов продукции проводятся в аккредитованной испытательной лаборатории экспертной организации. Испытания образцов продукции проводятся в лаборатории производителя или контрактной лаборатории в случаях, если 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качеству установлены испытания, связанные с образцами, требующими особых условий транспортировки, специфического оборудования и вспомогательных средств. </w:t>
      </w:r>
    </w:p>
    <w:bookmarkEnd w:id="99"/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продукции в лаборатории производителя или контрактной лаборатории заявитель при заключении договора предоставляет соответствующее письмо-обоснование.</w:t>
      </w:r>
    </w:p>
    <w:bookmarkEnd w:id="100"/>
    <w:bookmarkStart w:name="z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поступлении продукции, прошедшей серийную оценку безопасности и качества с проведением испытаний образцов продукции в лаборатории производителя или контрактной лаборатории, экспертная организация до выдачи сертификата соответствия продукции (при серийной оценке) оценивает представленные заявителем образцы с последующим их возвратом на соответствие упаковки и маркировки утвержденному макету упаковки при государственной регистрации, перерегистрации и внесении изменений в регистрационное досье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Кодекса.</w:t>
      </w:r>
    </w:p>
    <w:bookmarkEnd w:id="101"/>
    <w:bookmarkStart w:name="z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завершению оценки условий производства и системы обеспечения качества в течение двадцати календарных дней со дня окончания оценки производства составляется отчет оценки условий производства и системы обеспечения качества при оценке безопасности и качества лекарственных средств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и(или) отчет оценки условий производства и системы обеспечения качества при оценке безопасности и качества медицинских изделий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экземплярах, из которых первый остается в экспертной организации, второй направляется заявителю.</w:t>
      </w:r>
    </w:p>
    <w:bookmarkEnd w:id="102"/>
    <w:bookmarkStart w:name="z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 результатам оценки условий производства и системы обеспечения качества и проведенных испытаний продукции выдается сертификат соответствия продукции (при серийной оценке) на три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сертификату соответствия продукции (при серийной оценке)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решение об отказе в выдаче сертификата соответствия продукции (при серийной оценке)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3"/>
    <w:bookmarkStart w:name="z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отрицательных результатах оценки условий производства и системы обеспечения качества экспертная организация не проводит испытания продукции и направляет заявителю решение об отказе в дальнейшем проведении серийной оценки безопасности и качества продукции, подписанное курирующим заместителем руководителя экспертной организации.</w:t>
      </w:r>
    </w:p>
    <w:bookmarkEnd w:id="104"/>
    <w:bookmarkStart w:name="z9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оценки безопасности и качества каждой серии (партии)</w:t>
      </w:r>
    </w:p>
    <w:bookmarkEnd w:id="105"/>
    <w:bookmarkStart w:name="z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безопасности и качества каждой серии (партии) продукции осуществляется путем проведения экспертизы представленных документов и испытаний образцов продукции по показателям нормативного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качеству для лекарственных средств и медицинских изделий.</w:t>
      </w:r>
    </w:p>
    <w:bookmarkEnd w:id="106"/>
    <w:bookmarkStart w:name="z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отсутствии рекламаций в течение трех лет присутствия продукции на рынке – оценка безопасности и качества каждой серии (партии) лекарственного средства осуществляется в соответствии с Перечнем показателей нормативного документа при проведении оценки безопасности и качества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7"/>
    <w:bookmarkStart w:name="z10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безопасности и качества каждой серии (партии) продукции включает:</w:t>
      </w:r>
    </w:p>
    <w:bookmarkEnd w:id="108"/>
    <w:bookmarkStart w:name="z10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договора; </w:t>
      </w:r>
    </w:p>
    <w:bookmarkEnd w:id="109"/>
    <w:bookmarkStart w:name="z10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0"/>
    <w:bookmarkStart w:name="z10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11"/>
    <w:bookmarkStart w:name="z10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полноты и достоверности информации в документах, предоставляемых при подаче заявки;</w:t>
      </w:r>
    </w:p>
    <w:bookmarkEnd w:id="112"/>
    <w:bookmarkStart w:name="z10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отбор образцов продукции;</w:t>
      </w:r>
    </w:p>
    <w:bookmarkEnd w:id="113"/>
    <w:bookmarkStart w:name="z10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испытание образцов продукции, за исключением медицинских изделий, являющиеся аппаратами, приборами и оборудованием;</w:t>
      </w:r>
    </w:p>
    <w:bookmarkEnd w:id="114"/>
    <w:bookmarkStart w:name="z1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и регистрацию сертификата соответствия продукции (при серии/партии)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решения об отказе в выдаче сертификата соответствия продукции (при серии/партии)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информационной системе экспертной организации;</w:t>
      </w:r>
    </w:p>
    <w:bookmarkEnd w:id="115"/>
    <w:bookmarkStart w:name="z1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продукции (при серии/партии) заявителю.</w:t>
      </w:r>
    </w:p>
    <w:bookmarkEnd w:id="116"/>
    <w:bookmarkStart w:name="z1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безопасности и качества каждой серии (партии) продукции проводится в срок не более тридцати календарных дней со дня подачи заявки.</w:t>
      </w:r>
    </w:p>
    <w:bookmarkEnd w:id="117"/>
    <w:bookmarkStart w:name="z11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проведения оценки безопасности и качества путем декларирования</w:t>
      </w:r>
    </w:p>
    <w:bookmarkEnd w:id="118"/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Проведению оценки безопасности и качества продукции путем декларирования подлежат:</w:t>
      </w:r>
    </w:p>
    <w:bookmarkEnd w:id="119"/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имеющие документ, подтверждающий соответствие производственной площадки требованиям стандарта GMP РК или GMP ЕАЭС;</w:t>
      </w:r>
    </w:p>
    <w:bookmarkEnd w:id="120"/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средства, произведенные в условиях, соответствующих требованиям стандарта GMP для стран ICH;</w:t>
      </w:r>
    </w:p>
    <w:bookmarkEnd w:id="121"/>
    <w:bookmarkStart w:name="z1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изделия, произведенные в условиях, соответствующих требованиям международного стандарта ISO 13485 ОЭСР или РК или EN ISO 13485 или GMP ICH, для отечественных производителей ISO 13485;</w:t>
      </w:r>
    </w:p>
    <w:bookmarkEnd w:id="122"/>
    <w:bookmarkStart w:name="z1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медицинские изделия, являющиеся аппаратами, приборами, оборудованием, произведенные в условиях, соответствующих требованиям международного стандарта ISO 13485.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безопасности и качества путем декларирования включает в себя:</w:t>
      </w:r>
    </w:p>
    <w:bookmarkEnd w:id="124"/>
    <w:bookmarkStart w:name="z1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договора;</w:t>
      </w:r>
    </w:p>
    <w:bookmarkEnd w:id="125"/>
    <w:bookmarkStart w:name="z1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6"/>
    <w:bookmarkStart w:name="z1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27"/>
    <w:bookmarkStart w:name="z1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полноты и достоверности информации в документах, предоставляемых при подаче заявки на проведение оценки безопасности и качества;</w:t>
      </w:r>
    </w:p>
    <w:bookmarkEnd w:id="128"/>
    <w:bookmarkStart w:name="z1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оформление и регистрацию сертификата соответствия продукции (при декларировании)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информационной системе экспертной организации;</w:t>
      </w:r>
    </w:p>
    <w:bookmarkEnd w:id="129"/>
    <w:bookmarkStart w:name="z1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выдачу сертификата соответствия продукции (при декларировании) заявителю;</w:t>
      </w:r>
    </w:p>
    <w:bookmarkEnd w:id="130"/>
    <w:bookmarkStart w:name="z1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испытаний один раз в два года путем отбора образцов с рынка, в том числе и с медицинских организаций специалистами экспертной организации в присутствии представителя производителя. </w:t>
      </w:r>
    </w:p>
    <w:bookmarkEnd w:id="131"/>
    <w:bookmarkStart w:name="z1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отбора образцов согласовывается с производителем или уполномоченным лицом производителя. </w:t>
      </w:r>
    </w:p>
    <w:bookmarkEnd w:id="132"/>
    <w:bookmarkStart w:name="z12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проводятся за счет средств производителя в соответствии с установленными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реализуемыми субъектом государственной монополии, утвержденными в соответствии с абзацем два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63-1 Кодекса.</w:t>
      </w:r>
    </w:p>
    <w:bookmarkEnd w:id="133"/>
    <w:bookmarkStart w:name="z1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Сертификат соответствия продукции (при декларировании) выдается на основании положительной экспертизы документов, представленных заявителем. </w:t>
      </w:r>
    </w:p>
    <w:bookmarkEnd w:id="134"/>
    <w:bookmarkStart w:name="z12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безопасности и качества продукции путем декларирования проводится в срок не более десяти календарных дней со дня приема заявления.</w:t>
      </w:r>
    </w:p>
    <w:bookmarkEnd w:id="135"/>
    <w:bookmarkStart w:name="z12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Отбор образцов для проведения оценки безопасности и качества продукции</w:t>
      </w:r>
    </w:p>
    <w:bookmarkEnd w:id="136"/>
    <w:bookmarkStart w:name="z12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Отбор образцов продукции для оценки безопасности и качества продукции при серийной оценке безопасности производят в течение двух рабочих дней после проведения экспертизы документов с учетом требований действующих фармакопей на территории Республики Казахстан и нормативного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качеству для лекарственных средств и медицинских изделий на конкретную продукцию согласно алгоритму отбора образцов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7"/>
    <w:bookmarkStart w:name="z1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отборе образцов продукции составляется акт отбора образцов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8"/>
    <w:bookmarkStart w:name="z1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отборе образцов медицинских изделий типоразмерного ряда однородной продукции или медицинского изделия, входящего в набор или комплект, в выборку включаются образцы из различных серий, которые распределяются для проведения испытаний по различным показателям качества в соответствии с нормативным документом по качеству медицинского изделия. Результаты проведенных испытаний распространяются на всю партию.</w:t>
      </w:r>
    </w:p>
    <w:bookmarkEnd w:id="139"/>
    <w:bookmarkStart w:name="z13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отборе медицинских изделий в виде растворов, спреев, гелей, мазей, таблеток и капсул отбираются образцы для проведения испытаний по показателям нормативного документа по качеству производителя.</w:t>
      </w:r>
    </w:p>
    <w:bookmarkEnd w:id="140"/>
    <w:bookmarkStart w:name="z13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Отбор образцов продукции производят специалисты экспертной организации в присутствии заявителя на оптовом складе или складе готовой продукции производителя в случае соблюдения в них условий хранения, соответствующих требованиям нормативного документа качеству продукции.</w:t>
      </w:r>
    </w:p>
    <w:bookmarkEnd w:id="141"/>
    <w:bookmarkStart w:name="z13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территориального подразделения экспертной организации на административной территории заявителя, отбор образцов осуществляют представители территориального подразделения государственного органа в присутствии заявителя.</w:t>
      </w:r>
    </w:p>
    <w:bookmarkEnd w:id="142"/>
    <w:bookmarkStart w:name="z13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Отправку образцов продукции в экспертную организацию в случае отсутствия территориального подразделения экспертной организации осуществляет заявитель с соблюдением условий хранения при транспортировке.</w:t>
      </w:r>
    </w:p>
    <w:bookmarkEnd w:id="143"/>
    <w:bookmarkStart w:name="z13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продукции, хранящиеся на оптовом складе, имеющего сертификат надлежащей дистрибьюторской практики в соответствии с требованиями Стандарта надлежащей дистрибьюторской практики (GDP), или на складе отечественного производителя, имеющего сертификат GMP, отбираются ответственным лицом организации оптовой реализации или производителем в количестве, согласованном с экспертной организацией. Отбор образцов продукции оформляется актом приема-передачи образцов продукции,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4"/>
    <w:bookmarkStart w:name="z13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Образцы представляют в количестве, необходимом для однократного проведения лабораторных испытаний.</w:t>
      </w:r>
    </w:p>
    <w:bookmarkEnd w:id="145"/>
    <w:bookmarkStart w:name="z13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Отобранные образцы изолируют от основной продукции, упаковывают, опечатывают на месте отбора.</w:t>
      </w:r>
    </w:p>
    <w:bookmarkEnd w:id="146"/>
    <w:bookmarkStart w:name="z13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Одновременно с отбором образцов продукции на испытания производится отбор контрольных образцов в количествах, равных количеству отобранных образцов. Контрольные образцы, хранятся у заявителя. Заявитель гарантирует качество контрольных образцов, до истечения срока годности продукции или срока действия сертификатов соответствия продукции (при серии/партии) о чем указывается в акте отбора образцов продукции.</w:t>
      </w:r>
    </w:p>
    <w:bookmarkEnd w:id="147"/>
    <w:bookmarkStart w:name="z14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Идентификация продукции осуществляется на основе:</w:t>
      </w:r>
    </w:p>
    <w:bookmarkEnd w:id="148"/>
    <w:bookmarkStart w:name="z14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 документов, характеризующих серию (партию) продукции (регистрация в Республике Казахстан, товаротранспортная накладная, счет-фактура или инвойс, сертификат качества, декларация на товар, договор поставки, контракт, сертификат происхождения, штриховой код, номера отобранных серий);</w:t>
      </w:r>
    </w:p>
    <w:bookmarkEnd w:id="149"/>
    <w:bookmarkStart w:name="z14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совпадения серий на образцах с соответствующими номерами в сопроводительной документации;</w:t>
      </w:r>
    </w:p>
    <w:bookmarkEnd w:id="150"/>
    <w:bookmarkStart w:name="z14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принадлежности отобранных образцов к продукции производителя;</w:t>
      </w:r>
    </w:p>
    <w:bookmarkEnd w:id="151"/>
    <w:bookmarkStart w:name="z14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соблюдения условий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транспортировки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хранения.</w:t>
      </w:r>
    </w:p>
    <w:bookmarkEnd w:id="152"/>
    <w:bookmarkStart w:name="z14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проведения испытаний образцов продукции при проведении оценки безопасности качества</w:t>
      </w:r>
    </w:p>
    <w:bookmarkEnd w:id="153"/>
    <w:bookmarkStart w:name="z14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Перечень показателей для проведения испытаний продукции определяется на основании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контролю за безопасностью и качеством продукции.</w:t>
      </w:r>
    </w:p>
    <w:bookmarkEnd w:id="154"/>
    <w:bookmarkStart w:name="z14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оценки безопасности и качества продукции способом оценки безопасности и качества каждой серии (партии) при отсутствии рекламаций в течение трех лет присутствия на рынке, оценка безопасности и качества каждой серии (партии) лекарственного средства осуществляется в соответствии с Перечнем показателей нормативного документа при проведении оценки безопасности и качества зарегистрированных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5"/>
    <w:bookmarkStart w:name="z14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испытаний предусмотрены методиками испытаний в нормативных документах по контролю за безопасностью и качеством лекарственных средств.</w:t>
      </w:r>
    </w:p>
    <w:bookmarkEnd w:id="156"/>
    <w:bookmarkStart w:name="z14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сроки испытаний не предусмотрены в нормативных документах, то испытания проводятся в течение двадцати календарных дней со дня отбора образцов для оценки безопасности и качества продукции.</w:t>
      </w:r>
    </w:p>
    <w:bookmarkEnd w:id="157"/>
    <w:bookmarkStart w:name="z15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Результаты испытаний оформляются протоколом испытаний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8"/>
    <w:bookmarkStart w:name="z15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регистрации и выдачи сертификата соответствия продукции (при серии/партии) сертификата соответствия продукции (при серийной оценке), сертификата соответствия продукции (при декларировании)</w:t>
      </w:r>
    </w:p>
    <w:bookmarkEnd w:id="159"/>
    <w:bookmarkStart w:name="z1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положительных результатах проведенных работ по оценке безопасности и качества продукции, экспертная организация оформляет сертификат соответствия продукции (при серии/партии)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сертификат соответствия продукции (при серийной оценке)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сертификат соответствия продукции (при декларировании)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сертификаты соответствия продукции), и регистрирует его в течение двух рабочих дней в информационной системе экспертной организации.</w:t>
      </w:r>
    </w:p>
    <w:bookmarkEnd w:id="160"/>
    <w:bookmarkStart w:name="z1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указании конкретной продукции, на которую распространяется действие сертификата соответствия продукции (при серийной оценке), дополнительно оформляется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сертификату соответствия продукции (при серийной оценке)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 сертификату соответствия продукции (при серии/партии), оформляется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сертификату соответствия продукции (серии/партии)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 сертификату соответствия продукции (при декларировании) оформляется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сертификату соответствия продукции (при декларировании)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1"/>
    <w:bookmarkStart w:name="z1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 продукции подписывают работники экспертной организации, определенные и уполномоченные приказом руководителя экспертной организации.</w:t>
      </w:r>
    </w:p>
    <w:bookmarkEnd w:id="162"/>
    <w:bookmarkStart w:name="z1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Срок действия сертификата соответствия продукции (при серии/партии), сертификата соответствия продукции (при декларировании) устанавливается до окончания срока годности продукции.</w:t>
      </w:r>
    </w:p>
    <w:bookmarkEnd w:id="163"/>
    <w:bookmarkStart w:name="z1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соответствия продукции (при серийной оценке) устанавливается на период не более трех лет.</w:t>
      </w:r>
    </w:p>
    <w:bookmarkEnd w:id="164"/>
    <w:bookmarkStart w:name="z1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Сведения о выданных сертификатах соответствия продукции, доступны на сайте государственной экспертной организации.</w:t>
      </w:r>
    </w:p>
    <w:bookmarkEnd w:id="165"/>
    <w:bookmarkStart w:name="z15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отрицательных результатах оценки безопасности и качества продукции экспертная организация оформляет в течение двух рабочих дней после дня получения протокола испытаний, решение об отказе в выдаче сертификата соответствия продукции (при серийной оценке)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решение об отказе в выдаче сертификата соответствия продукции (при серии/партии)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6"/>
    <w:bookmarkStart w:name="z15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случае вынесения решения об отказе в выдаче сертификатов соответствия продукции, экспертная организация в срок до пяти рабочих дней направляет соответствующую информацию в государственный орган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первой части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. Государственный орган принимает решение о необходимости уничтожения (утилизации) продукции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или о возврате продукции производителю.</w:t>
      </w:r>
    </w:p>
    <w:bookmarkEnd w:id="167"/>
    <w:bookmarkStart w:name="z16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Приостановление или отзыв действия сертификата соответствия продукции, сертификата о безопасности и качестве продукции и сертификата качества продукции</w:t>
      </w:r>
    </w:p>
    <w:bookmarkEnd w:id="168"/>
    <w:bookmarkStart w:name="z16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Действие сертификатов соответствия продукции приостанавливается или отзывается экспертной организацией по инициативе государственного органа или владельца регистрационного удостоверения продукции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запрета, приостановления, изъятия или ограничения из обращения лекарственных средств и медицинских изделий, утвержденных приказом Министра здравоохранения и социального развития Республики Казахстан от 27 февраля 2015 года № 106, (зарегистрированный в Реестре государственной регистрации нормативных правовых актов № 10670);</w:t>
      </w:r>
    </w:p>
    <w:bookmarkEnd w:id="169"/>
    <w:bookmarkStart w:name="z16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Государственная экспертная организация оформляет решение о приостановлении, отзыве сертификата соответствия продукции (при серии/партии), сертификата соответствия продукции (при серийной оценке), сертификата соответствия продукции (при декларировании)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вносит соответствующие записи в информационной системе государственной экспертной организации и в единую базу данных.</w:t>
      </w:r>
    </w:p>
    <w:bookmarkEnd w:id="170"/>
    <w:bookmarkStart w:name="z1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случаях несогласия с решением экспертной организации заявитель вправе обратиться в суд в установленном законодательством Республики Казахстан порядке.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подачи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 адрес экспертной организации)</w:t>
      </w:r>
    </w:p>
    <w:bookmarkStart w:name="z16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оценки безопасности и качества продукции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1263"/>
        <w:gridCol w:w="1263"/>
        <w:gridCol w:w="1263"/>
        <w:gridCol w:w="3087"/>
        <w:gridCol w:w="1903"/>
        <w:gridCol w:w="3105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проведения оценки безопасности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Серийная оценка 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каждой серии (партии)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путем декларирования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заявляемой продукции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Заявитель, в 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руководителя или уполномоченного лица, должность) настоящей заявкой гарантирует достоверность предоставленной информации.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Ф.И.О.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о соответствии продукции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7"/>
        <w:gridCol w:w="393"/>
      </w:tblGrid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средства или медицинского изделия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лекарственных средств: международное непатентованное название, дозировка, фасовка, форма выпуска, код анатомо-терапевтическо-химической классификации)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медицинских изделий – комплектность, класс безопасности)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(партии)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производственной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если, задействованы разные производственные площадки на разных этапах производства, то указать все адреса)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испытаний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 и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 производителя лекарственных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представителя производителя медицинского изделия)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вышеуказанная информация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достоверной. Вышеуказанная серия продукции была произведена,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упакована и проконтролирована в соответствии с регистрационным досье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лекарственного средства (медицинского изделия)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требованиями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стандартов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указать наименование стандарта (GMP, EN ISO 13485)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необходимые проверки и испытания были проведены.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(подпись, Фамилия, имя, отчество (при его наличии) и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 производителя лекарственных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представителя производителя медицинского изделия)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и адрес экспертной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инициал имени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</w:p>
        </w:tc>
      </w:tr>
    </w:tbl>
    <w:bookmarkStart w:name="z17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об отказе в выдаче сертификата соответствия продукции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(при серийной оценке)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 20__ года                                     № __________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Согласно отчету по оценке условий производства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"____"______________20___года, предъявленная продукция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наименование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серии, размер партии, наименование предприятия-производителя, страна,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№ регистрационного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проведения оценки безопасности и качества не соответствует требованиям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Согласно протоколу (ам) испытаний № __________ от "_____" _____________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предъявленная продукция для проведения оценки безопасности и качества не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обозначение нормативного документа на заявленную продукцию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 основании полученных результатов Отчета по оценке условий производства/лабораторных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испытаний предъявленной продукции Вам отказано в оформлении сертификата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 (при серийной оценке).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Отчет по оценке условий производства № ______ от "_____" _________20___ года на 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Протокол(ы) испытаний № ______ от "_____" _________20___ года на 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 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Ф.И.О.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и адрес экспертной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инициал имени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</w:p>
        </w:tc>
      </w:tr>
    </w:tbl>
    <w:bookmarkStart w:name="z17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об отказе в выдаче сертификата соответствия продукции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(при серии/ партии)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 20__ года                                    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Согласно Вашей заявке от "_____" ________ 20___ года проведены лабораторные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испытания заявленной продукции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серии, размер партии, наименование предприятия-производителя,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страна, № регистрационного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Согласно протоколу (ам) испытаний № __________ от "_____"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20___ года, предъявленная продукция для проведения оценки безопасности и качества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 требованиям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обозначение нормативного документа на заявленную продукцию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 основании полученных результатов лабораторных испытаний предъявленной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Вам отказано в оформлении сертификата соответствия продукции (при серии/партии).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Протокол(ы) испытаний № ______ от "_____" _________20___ года на 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      Ф.И.О.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и адрес экспертной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инициал имени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</w:p>
        </w:tc>
      </w:tr>
    </w:tbl>
    <w:bookmarkStart w:name="z17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об отказе в выдаче сертификата соответствия продукции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(при декларировании)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 20__ года                                    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Согласно Вашей заявке от "_____" ________ 20___ года проведена экспертиза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оценку безопасности и качества заявленной продукции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серии, размер партии, наименование предприятия-производителя,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страна, № регистрационного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Согласно приложенным документам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Предъявленная продукция для проведения оценки и безопасности и качества не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 основании результатов экспертизы документов предъявленной продукции Вам отказано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оформлении сертификата соответствия продукции (при декларировании).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            Ф.И.О.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оценки условий производства и системы обеспечения качества при оценке безопасности и качества лекарственных средств 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9"/>
        <w:gridCol w:w="4082"/>
        <w:gridCol w:w="30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Резюме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адрес, реквизиты производственного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Лицензия(и)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деятельности организации-производителя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субстанций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препаратов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промежуточных или нерасфасованных ("балк") лекарственных средств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и упаковка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(импорт)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контракту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испытаний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реализацию серии лекарственного средства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наличии) экспертов (членов комиссии),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лицензии на производство, сертификатов соответствия GMP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Вводная информация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организации- производителя и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предыдущих инспекций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 страны, проводившей предыдущие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изменения, произошедшие со времени предыдущей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зоны, подлежащие оценке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организации-производителя, участвующий в проведении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поданные организацией-производителем до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Наблюдения и результаты оценки условий производства и системы обеспечения качества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Рекламации и отзыв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транспортирование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досье производственного участка, если применимо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Перечень несоответствий*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Несущественные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Приложения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и/или образцы, отобранные в ходе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Рекомендации и заключение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"Критическое несоответствие" – это несоответствие, которое вызывает или приводит к существенному риску возможности производства лекарственного средства опасного для здоровья и жизни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"Существенное несоответствие" - это не критическое несоответствие, которое: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привело к производству или может привести к производству лекарственного средства не соответствующего документам регистрационного досье данного лекарственного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 на существенное отклонение от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производственной практики (GMP), утвержденного приказом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 в Реестре государственной регистрации нормативных правовых актов под № 11506);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существенное отклонение от требований иных актов законодательства в сфере обращения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неспособность организации-производителя лекарственных средств осуществлять серийный выпуск лекарственных средств однородного качества или неспособность Уполномоченного лица организации-производителя выполнять свои должностные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комбинация несоответствий, ни одно из которых само по себе не является существенным, но которые в совокупности представляют существенное несоответствие и должны объясняться и фиксироваться в качестве такового.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несоответствия" – это несоответствие, которое не может классифицироваться, как критическое или существенное, но указывает на отклонение от Стандарта надлежащей производственной практики (GMP), утвержденного приказом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 в Реестре государственной регистрации нормативных правовых актов под № 11506).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 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Ф.И.О. (при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Ф.И.О. (при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            Ф.И.О. (при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отчетом Комиссии ознакомлен Руководитель или уполномоченное лицо организации-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производителя 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оценки условий производства и системы обеспечения качества при оценке безопасности и качества медицинских изделий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6"/>
        <w:gridCol w:w="2811"/>
        <w:gridCol w:w="2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Резюме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адрес, реквизиты производственного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Лицензия(и)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деятельности организации-производителя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субстанций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изделий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промежуточных или нерасфасованных ("балк") медицинских изделий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и упаковка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(импорт)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контракту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испытаний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реализацию серии медицинского изделия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наличии) экспертов (членов комиссии),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лицензии на производство, сертификатов соответствия GMP или ISO13485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Вводная информация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организации- производителя и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предыдущих инспекций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 страны, проводившей предыдущие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изменения, произошедшие со времени предыдущей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зоны, подлежащие оценке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организации-производителя, участвующий в проведении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поданные организацией-производителем до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Наблюдения и результаты оценки условий производства и системы обеспечения качества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Рекламации и отзыв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транспортирование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досье производственного участка, если применимо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Перечень несоответствий*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Несущественные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Приложения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и/или образцы, отобранные в ходе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Рекомендации и заключение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"Критическое несоответствие" – это несоответствие, которое вызывает или приводит к существенному риску возможности производства медицинского изделия опасного для здоровья и жизни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"Существенное несоответствие" – это не критическое несоответствие, которое: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привело к производству или может привести к производству медицинского изделия не соответствующего документам регистрационного досье данного медицинского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существенное отклонение от стандарта ISO13485 (GMP);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существенное отклонение или требований иных актов законодательства в сфере обращения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комбинация несоответствий, ни одно из которых само по себе не является существенным, но которые в совокупности представляют существенное несоответствие и должны объясняться и фиксироваться в качестве такового.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"Прочие несоответствия" – это несоответствие, которое не может классифицироваться, как критическое или существенное, но указывает на отклонение от стандартов ISO13485 и (или) от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производственной практики (GMP), утвержденного приказом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 в Реестре государственной регистрации нормативных правовых актов под № 11506).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 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Ф.И.О. (при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Ф.И.О. (при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      Ф.И.О. (при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отчетом Комиссии ознакомлен Руководитель или уполномоченное лицо организации- 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и адрес экспертной организации</w:t>
      </w:r>
    </w:p>
    <w:bookmarkStart w:name="z18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Сертификат соответствия продукции (при серийной оценке)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20__                              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_____________ 20___ года при соблюдении условий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Настоящий сертификат соответствия продукции (при серийной оценке) удостоверяет,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должным образом идентифицированная продукция____________________________________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и тип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страна, наименование предприятия, фирмы соответствует требованиям безопасности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качества, установленным в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нормативный(е) документ(ы)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Заявитель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Сертификат соответствия продукции (при серийной оценке) выдан на основании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оценки условий производства и системы обеспечения качества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дата протокола(ов)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аккредитованной лаборатории, № аттестата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Дополнительная информация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 уполномоченных лиц 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Ф.И.О.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качества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 медицинских 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и адрес экспертной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сертификату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(при серийной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оценке) № ________________</w:t>
            </w:r>
          </w:p>
        </w:tc>
      </w:tr>
    </w:tbl>
    <w:bookmarkStart w:name="z19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конкретной продукции, на которую распространяется действие сертификата соответствия продукции (при серийной оценке)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0"/>
        <w:gridCol w:w="3320"/>
      </w:tblGrid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тип продукции, серия, срок годности, размер партии, наименование предприятия, наименование предприятия-производителя, страна-производителя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нормативного документа, по которому выпускается продукция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 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Ф.И.О.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9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 нормативного документа при проведении оценки безопасности и качества лекарственных средств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6"/>
        <w:gridCol w:w="8284"/>
      </w:tblGrid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лекарственные формы для парентерального применения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эндотоксины или пирогены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лекарственные формы для парентерального применения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раствора: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(щелочность) или рН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эндотоксины или пирогены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(для растворов)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 (для растворов)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или щелочность, или рН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(в том числе после вскрытия)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лекарственные формы для внутреннего и наружного применения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 или стерильность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извлекаемых доз в контейнере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и однородность массы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Истираемость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Распадаемость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(сухие лекарственные формы для наружного и внутреннего применения)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массы или однородность содержания (для порошков в однодозовом контейнере)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содержимого контейнера (для порошков в многодозовом контейнере)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 или 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(в том числе оболочки капсулы и содержимого)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Распадаемость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(пессарии)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и однородность массы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лекарственные формы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 или 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Настойки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этанола или относительная плотность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плотность или содержание этанола (жидкие экстракты)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сырье, сборы, фасованная продукция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макроскопия;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и/или гистохимические реакции;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хроматографические испытания (тсх, газовая и высокоэффективная жидкостная хроматография и другие)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Экстрактивные вещества или 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определение*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наличии показателя в нормативном документе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и адрес экспертной организации</w:t>
      </w:r>
    </w:p>
    <w:bookmarkStart w:name="z19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Сертификат соответствия продукции (при серии/партии)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20__                        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_____________ 20___ года при соблюдении условий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Настоящий сертификат соответствия продукции (при серии/партии) удостоверяет,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должным образом идентифицированная продукция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тип продукции, размер партии, серия, срок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произведенная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страна, наименование предприятия, наименование предприятия-производителя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 требованиям безопасности и качества, установленным 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нормативный(е) документ(ы)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Заявитель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Сертификат соответствия продукции (при серии/партии) выдано на основании__________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протокола(ов)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аккредитованной(ых) лаборатории(й), № аттестата(ов) аккредитации(й)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Дополнительная информация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 уполномоченных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Ф.И.О.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и адрес экспертной организации</w:t>
      </w:r>
    </w:p>
    <w:bookmarkStart w:name="z19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Сертификат соответствия продукции (при декларировании)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20___ г                        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 до "____" _____________ 20___ года при соблюдении условий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Настоящий сертификат соответствия продукции (при декларировании) удостоверяет,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что должным образом идентифицированная продукция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и тип продукции произведенная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страна, наименование предприятия, фирмы требованиям безопасности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Заявитель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Сертификат соответствия продукции (при декларировании) выдан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GMP, №, дата выдачи, срок действия или ISO 13485, №, дата выдачи, срок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Дополнительная информации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 уполномоченных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Ф.И.О.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0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отбора образцов продукции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Алгоритм отбора образцов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отбирают от каждой серии (партии) лекарственного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Упаковочную тару (ящики, коробки, мешки, бутыли, барабаны) подвергают наружному осмотру для проверки соответствия требованиям нормативной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отбирают только из неповрежденных, укупоренных и упакованных согласно нормативному документу упаковочных 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образцов принимаются меры предосторожности, учитывая токсичность, взрывоопасность, огнеопасность, гигроскопичность лекарственных средств, а также для предохранения их от загрязнений.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испытания лекарственных средств, медицинских изделий на соответствие требованиям нормативного документа проводят многоступенчатый отбор образцов.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многоступенчатом отборе, образцы в каждой ступени отбирают случайным образом в пропорциональных количествах из единиц, отобранных в предыдущей ступени. Число ступеней определяется видом упаковки.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ступень: отбор единиц упаковочной тары (ящиков, коробок, мешков, бутылей, барабанов);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ступень: отбор упаковочных единиц, находящихся в упаковочной таре (коробок, флаконов, банок);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ступень: отбор продукции в первичной упаковке (ампул, флаконов, туб, контурных упаковок).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отбора количества продукции на каждой ступени используют формулу 0,4 √n, где n - количество образцов данной ступени одной серии (партии). Полученное в результате подсчета по формуле дробное число округляют в сторону увеличения до целого числа, которое должно быть не менее 3 и не более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недостаточного количества образцов для проведения испытания повторно отбирают образцы, как указано выше.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Алгоритм отбора образцов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процессе отбора образцов в общем случае учитывается: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однородность партии;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представительность выборки по составу;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представительность выборки по количеству;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образцов идентификационным признакам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отбираемые образцы по конструкции, составу и технологии изготовления соответствуют продукции, предназначенной для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выборка по составу образцов отражает всю совокупность однородной продукции, являющейся объектом оценки безопасности и качества с учетом различия свойств отдельных типов (марок, размеров, типов, моделей) такой совокупности;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образцы, отобранные для проведения испытаний не возвращаются Заказчику.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отбора образцов продукции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20___ года                              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Заявитель: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и место отбора: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Отбор проб произвел: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лица, осуществившего отбор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Акт составлен: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представителя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территориального департамента государственного органа с участием: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заявителя или его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Образцы предъявленной продукции отобраны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нормативного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для испытаний с целью оценки безопасности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Продукция получена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(товарно-транспортной накладной; ж/д квитанции 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контракту №, дата; договору 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(страна, организация (индивидуальный предприниматель),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(страна, организация (индивидуальный предприниматель),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Осмотром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Условия 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и состояние тары, упаковки, емкостей: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Надписи на упаковке и этикетках: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Образцы отобраны от продукции, предъявленной под наименованием: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1627"/>
        <w:gridCol w:w="1628"/>
        <w:gridCol w:w="1628"/>
        <w:gridCol w:w="1628"/>
        <w:gridCol w:w="1628"/>
        <w:gridCol w:w="2081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образцов предъявленной продукции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отобранных образцов продукции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образцы в количествах, равных количеству отобранных образцов, опечатаны и хранятся в надлежащих условиях в течение срока действия сертификата соответствия продукции (партия/ серия) у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экспертной организации/ территориального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органа: 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___________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Ф.И.О.(при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приема-передачи образцов продукции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и место отбора: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Отбор проб произвел: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наличии) лица, осуществившего отбор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Образцы предъявленной продукции отобраны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нормативного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испытаний с целью оценки безопасности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Продукция получена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(товарно-транспортной накладной; ж/д квитанции 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 контракту №, дата; договору 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страна, организация (индивидуальный предприниматель),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(страна, организация (индивидуальный предприниматель),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отобраны от продукции, предъявленной под наименованием: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1627"/>
        <w:gridCol w:w="1628"/>
        <w:gridCol w:w="1628"/>
        <w:gridCol w:w="1628"/>
        <w:gridCol w:w="1628"/>
        <w:gridCol w:w="2081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образцов предъявленной продукции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отобранных образцов продукции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образцы в количествах, равных количеству отобранных образцов, опечатаны и хранятся в надлежащих условиях в течение срока действия сертификата соответствия продукции (партия/ серия) у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      Ф.И.О.(при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Образцы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экспертной организации 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Ф.И.О.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образцов экспертной организацией: "______" ______________ 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лекарственных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медицинских 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Знака и/или номера аттестата Аккредитации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государственной экспертной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Аттестат аккредитации испытательной лаборатории (№, срок действия)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Адрес, телефон экспертной организации (испытательной лаборатории)                                      Протокол испытаний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 от "____" ____________ года Страница ____ /Количество листов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(наименование,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Вид испытаний: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Производитель, страна: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партия: ________ Дата производства: __________ Срок годности: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образцов: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начала и дата окончания испытаний: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Обозначение нормативного документа на продукцию: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Обозначение нормативного документа на методы испытаний: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испытаний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1"/>
        <w:gridCol w:w="3161"/>
        <w:gridCol w:w="7108"/>
      </w:tblGrid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нормативного документа на продукцию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Т0С и влажность (%)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Представленные образцы соответствуют/не соответствуют требованиям нормативных документов.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Ф.И.О.(при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Ф.И.О.(при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Ф.И.О.(при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испытаний распространяется только на образцы, подвергнутые испытаниям. Полная или частичная перепечатка протокола испытаний без письменного разрешения экспертной организации запрещена.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и адрес экспертной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сертификату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(серии/партии)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конкретной продукции, на которую распространяется действие сертификата соответствия продукции (серии/партии)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6"/>
        <w:gridCol w:w="3124"/>
      </w:tblGrid>
      <w:tr>
        <w:trPr>
          <w:trHeight w:val="30" w:hRule="atLeast"/>
        </w:trPr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тип продукции, серия, срок годности, размер партии, наименование предприятия, наименование предприятия - производителя, страна-производителя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нормативного документа, по которому выпускается продукция</w:t>
            </w:r>
          </w:p>
        </w:tc>
      </w:tr>
      <w:tr>
        <w:trPr>
          <w:trHeight w:val="30" w:hRule="atLeast"/>
        </w:trPr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 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Ф.И.О.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и адрес экспертной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сертификату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(при декларировании)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bookmarkStart w:name="z21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конкретной продукции, на которую распространяется действие сертификата соответствия продукции (при декларировании)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1"/>
        <w:gridCol w:w="3219"/>
      </w:tblGrid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тип, марка продукции, серия, срок годности, размер партии, наименование предприятия, фирмы-изготовителя, страна-производителя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нормативного документа, по которому выпускается продукция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 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Ф.И.О.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и адрес экспертной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инициал имени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</w:p>
        </w:tc>
      </w:tr>
    </w:tbl>
    <w:bookmarkStart w:name="z22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Решение о приостановлении, отзыве сертификата соответствия продукции (при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серии/партии), сертификата соответствия продукции (при серийной оценке),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сертификата соответствия продукции (при декларировании)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 20__ года                                    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Согласно Вашей заявке от "_____" ________ 20___ года выдан сертификат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продукции (при серии/партии), сертификат соответствия продукции (при серийной оценке),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 соответствия продукции (при декларировании) (указать нужное) №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"_____" __________ 20___ года на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В соответствии 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основание)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 соответствия продукции (при серии/партии), сертификат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 (при серийной оценке), сертификат соответствия продукции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декларировании) (указать  нужное) приостановлено, отозвано его действие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"______" _____________ 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документы, на основании которых приостановлено, отозвано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 соответствия продукции (при серии/партии), сертификат соответствия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 (при серийной оценке), сертификат соответствия продукции (при декларировании)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 уполномоченных лиц 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            Ф.И.О.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