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2a235" w14:textId="f02a2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критериев по выбору видов отчуждения коммунального имущества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18 августа 2014 года № 3/683. Зарегистрировано в Департаменте юстиции города Алматы 16 сентября 2014 года за № 1084. Утратило силу постановлением акимата города Алматы от 27 сентября 2016 года № 3/479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27.09.2016 № 3/479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Комплексного плана приватизации на 2014 - 2016 годы, утвержденного постановлением Правительства Республики Казахстан от 31 марта 2014 года № 280 "О некоторых вопросах приватизации",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Определить прилагаемые критерии по выбору видов отчуждения коммунального имущества,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Коммунальному государственному учреждению "Управление финансов города Алматы" обеспечить размещение настоящего постановления на интернет-ресурсе.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города Алматы М. Кудышева.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3/683</w:t>
            </w:r>
          </w:p>
        </w:tc>
      </w:tr>
    </w:tbl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</w:t>
      </w:r>
      <w:r>
        <w:br/>
      </w:r>
      <w:r>
        <w:rPr>
          <w:rFonts w:ascii="Times New Roman"/>
          <w:b/>
          <w:i w:val="false"/>
          <w:color w:val="000000"/>
        </w:rPr>
        <w:t>по выбору видов отчуждения коммунального имущества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9975"/>
        <w:gridCol w:w="1548"/>
      </w:tblGrid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отчуждения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следующих критериев: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заинтересованности государства в дальнейшем контроле над Объектом;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получения денежных средств в бюджет от продажи Объекта в установленные законодательством сроки;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реализации Объекта по максимально возможной цене и привлечения широкого круга участников торгов.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торгов в форме аукциона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следующих критериев: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получения денежных средств в бюджет от продажи Объекта в установленные законодательством сроки;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сохранения контроля государства над Объектом на определенный период времени путем установления условий продажи (сохранение профиля деятельности, погашение кредиторской задолженности, погашение задолженности по заработной плате и другие условия);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реализации Объекта по максимально возможной цене.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торгов в форме коммерческого тендера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следующих критериев: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сохранения контроля государства над Объектом на определенный период времени путем установления условий продажи (вложение инвестиций направленных на создание новых, расширение и/или обновление (модификация) действующих производств и другие условия);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привлечения инвестора с эффективной инвестиционной программой.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торгов в форме инвестиционного тендера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следующего критерия: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сохранения на определенный период времени контроля государства за выполнением условий договора доверительного управления, имущественного найма (аренды) с правом последующего выкупа доверительным управляющим, нанимателем (арендатором).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прямая адресная продажа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следующих критериев: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ценных бумаг, принадлежащих государству, при отсутствии заинтересованности государства в дальнейшем их контроле;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получения денежных средств в бюджет от продажи Объекта в установленные законодательством сроки.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торгов на фондовой бирже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