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9aed" w14:textId="bef9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Щербактинского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14 июля 2014 года № 135/46. Зарегистрировано Департаментом юстиции Павлодарской области 01 августа 2014 года № 3898. Утратило силу решением маслихата Щербактинского района Павлодарской области от 17 сентября 2015 года № 228/64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Щербактинского района Павлодарской области от 17.09.2015 № 228/64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Щербактинский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Щербактинского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Щербактинского районного маслихата от 26 декабря 2013 года № 102/36 "Об утверждении регламента Щербактинского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Паванов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июля 2014 года № 135/46</w:t>
            </w:r>
          </w:p>
        </w:tc>
      </w:tr>
    </w:tbl>
    <w:bookmarkStart w:name="z6" w:id="0"/>
    <w:p>
      <w:pPr>
        <w:spacing w:after="0"/>
        <w:ind w:left="0"/>
        <w:jc w:val="left"/>
      </w:pPr>
      <w:r>
        <w:rPr>
          <w:rFonts w:ascii="Times New Roman"/>
          <w:b/>
          <w:i w:val="false"/>
          <w:color w:val="000000"/>
        </w:rPr>
        <w:t xml:space="preserve"> Регламент Щербактинского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Щербактинского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Щербактинский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Щербактинского районного маслихата регулируется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Щербактинской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Щербактинского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Щербактинского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депутатами, акимом Щербактинского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Щербактинского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района,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не должен превышать 30 минут, для содокладов – 15 минут, для выступлений в прениях предоставляется до 5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w:t>
      </w:r>
      <w:r>
        <w:br/>
      </w:r>
      <w:r>
        <w:rPr>
          <w:rFonts w:ascii="Times New Roman"/>
          <w:b w:val="false"/>
          <w:i w:val="false"/>
          <w:color w:val="000000"/>
          <w:sz w:val="28"/>
        </w:rPr>
        <w:t>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Щербактинского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Щербактинского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Щербактинского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ведет заседания сессии маслихата, обеспечивает соблюдение регламента маслихата; </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w:t>
      </w:r>
      <w:r>
        <w:rPr>
          <w:rFonts w:ascii="Times New Roman"/>
          <w:b w:val="false"/>
          <w:i w:val="false"/>
          <w:color w:val="000000"/>
          <w:sz w:val="28"/>
        </w:rPr>
        <w:t>регламента</w:t>
      </w:r>
      <w:r>
        <w:rPr>
          <w:rFonts w:ascii="Times New Roman"/>
          <w:b w:val="false"/>
          <w:i w:val="false"/>
          <w:color w:val="000000"/>
          <w:sz w:val="28"/>
        </w:rPr>
        <w:t xml:space="preserve">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w:t>
      </w:r>
      <w:r>
        <w:rPr>
          <w:rFonts w:ascii="Times New Roman"/>
          <w:b w:val="false"/>
          <w:i w:val="false"/>
          <w:color w:val="000000"/>
          <w:sz w:val="28"/>
        </w:rPr>
        <w:t>регламентом</w:t>
      </w:r>
      <w:r>
        <w:rPr>
          <w:rFonts w:ascii="Times New Roman"/>
          <w:b w:val="false"/>
          <w:i w:val="false"/>
          <w:color w:val="000000"/>
          <w:sz w:val="28"/>
        </w:rPr>
        <w:t xml:space="preserve">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