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8954" w14:textId="2778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(XXVII сессия, V созыв) от 24 декабря 2013 года №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12 ноября 2014 года № 1/42. Зарегистрировано Департаментом юстиции Павлодарской области 21 ноября 2014 года № 4168.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местном государственном управлении и самоуправлении в Республике Казахстан”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22 октября 2014 года № 294/36 “О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(внеочередная) сессия, V созыв) от 13 декабря 2013 года № 198/26 “Об областном бюджете на 2014 - 2016 годы”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(XХVII сессия, V созыв) от 24 декабря 2013 года № 1/27 “О Майском районном бюджете на 2014 - 2016 годы” (зарегистрированное в Реестре государственной регистрации нормативных правовых актов 10 января 2014 года за № 3663, опубликованное в районной газете “Шамшырақ” от 18 января 2014 года № 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“1931989” заменить цифрами “1923506”;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“1540964” заменить цифрами “1532481”;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“1945752” заменить цифрами “1937269”;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Ботабай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(XLII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ноября 2014 года № 1/42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XXVII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1/27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