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144c" w14:textId="8d21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25 декабря 2014 года № 3/39. Зарегистрировано Департаментом юстиции Павлодарской области 14 января 2015 года № 4269.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2015 - 2017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2899286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2454951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2907742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56631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-65087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дефицита бюджета – 65087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решениями маслихата Качирского района Павлодарской области от 10.04.2015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000000"/>
          <w:sz w:val="28"/>
        </w:rPr>
        <w:t>№ 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2015 год объемы субвенций, передаваемых из областного бюджета в бюджет района, в общей сумме 2026409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программ, не подлежащих секвестру в процессе исполнения местного бюджета на 2015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каждого поселка, села, сельского округа на 2015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2015 год резерв местного исполнительного органа района в сумме 2982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 решением маслихата Качирского района Павлодарской области от 16.09.2015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планово-бюджетную комиссию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 и утрачивает силу с введением в действие решения маслихата о бюджете района на следующий плановый период.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Вагнер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2015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Качирского района Павлодарской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2015 - 2017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2015 – 2017 годы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Качирского района Павлодарской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–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Качирского района Павлодарской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N 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Качирского района Павлодарской области от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Жанакурлусский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