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59cf" w14:textId="84e5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Иртышского районного маслихата (XXVIII внеочередная сессия, V созыв) от 13 марта 2014 года № 124-28-5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30 июля 2014 года № 142-31-5. Зарегистрировано Департаментом юстиции Павлодарской области 20 августа 2014 года № 3940. Утратило силу решением маслихата Иртышского района Павлодарской области от 20 апреля 2016 года № 12-3-6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20.04.2016 № 12-3-6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(XXVIII внеочередная сессия, V созыв) № 124-28-5 от 13 марта 2014 года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под № 3753, опубликовано 19 апреля 2014 года в газетах "Иртыш" и "Ертіс нұры") (далее – Правила)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второй абзац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 после слов "получающие минимальный размер пенсий и пособий" дополнить словами: "и получающие пенсию при неполном стаже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