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db13" w14:textId="1b8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10 февраля 2014 года N 50/1. Зарегистрировано Департаментом юстиции Павлодарской области 27 февраля 2014 года N 3716. Утратило силу постановлением акимата Иртышского района Павлодарской области от 31 декабря 2015 года N 333/9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31.12.2015 N 333/9.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N 50/1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Иртышского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 Иртышского района,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исполнительных органов, финансируемых из районного бюджета обеспечивают ознакомление государственных служащих с Правилами, соблюдение норм Правил, размещение текста Правил на информационных стендах местных исполнительных органов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 и добросовестно выполнять служебные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 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требовательными к себе, принципиальными, объективными и беспристрастными, а также нетерпимыми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действий, дискредитирующих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