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f0abc" w14:textId="c7f0a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маслихата Железинского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Железинского района Павлодарской области от 05 ноября 2014 года № 239-5/30. Зарегистрировано Департаментом юстиции Павлодарской области 24 ноября 2014 года № 4176. Утратило силу решением маслихата Железинского района Павлодарской области от 23 сентября 2015 года N 322-5/40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маслихата Железинского района Павлодарской области от 23.09.2015 N 322-5/40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В соответствии с подпунктом 5) </w:t>
      </w:r>
      <w:r>
        <w:rPr>
          <w:rFonts w:ascii="Times New Roman"/>
          <w:b w:val="false"/>
          <w:i w:val="false"/>
          <w:color w:val="000000"/>
          <w:sz w:val="28"/>
        </w:rPr>
        <w:t>пункта 3</w:t>
      </w:r>
      <w:r>
        <w:rPr>
          <w:rFonts w:ascii="Times New Roman"/>
          <w:b w:val="false"/>
          <w:i w:val="false"/>
          <w:color w:val="000000"/>
          <w:sz w:val="28"/>
        </w:rPr>
        <w:t xml:space="preserve"> статьи 8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w:t>
      </w:r>
      <w:r>
        <w:rPr>
          <w:rFonts w:ascii="Times New Roman"/>
          <w:b w:val="false"/>
          <w:i w:val="false"/>
          <w:color w:val="000000"/>
          <w:sz w:val="28"/>
        </w:rPr>
        <w:t>Типового регламента</w:t>
      </w:r>
      <w:r>
        <w:rPr>
          <w:rFonts w:ascii="Times New Roman"/>
          <w:b w:val="false"/>
          <w:i w:val="false"/>
          <w:color w:val="000000"/>
          <w:sz w:val="28"/>
        </w:rPr>
        <w:t xml:space="preserve"> маслихата", Железинский районный маслихат </w:t>
      </w:r>
      <w:r>
        <w:rPr>
          <w:rFonts w:ascii="Times New Roman"/>
          <w:b/>
          <w:i w:val="false"/>
          <w:color w:val="000000"/>
          <w:sz w:val="28"/>
        </w:rPr>
        <w:t>РЕШИЛ:</w:t>
      </w:r>
      <w:r>
        <w:br/>
      </w:r>
      <w:r>
        <w:rPr>
          <w:rFonts w:ascii="Times New Roman"/>
          <w:b w:val="false"/>
          <w:i w:val="false"/>
          <w:color w:val="000000"/>
          <w:sz w:val="28"/>
        </w:rPr>
        <w:t xml:space="preserve">
      1.  </w:t>
      </w:r>
      <w:r>
        <w:rPr>
          <w:rFonts w:ascii="Times New Roman"/>
          <w:b w:val="false"/>
          <w:i w:val="false"/>
          <w:color w:val="000000"/>
          <w:sz w:val="28"/>
        </w:rPr>
        <w:t xml:space="preserve">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маслихата Железинского района.</w:t>
      </w:r>
      <w:r>
        <w:br/>
      </w:r>
      <w:r>
        <w:rPr>
          <w:rFonts w:ascii="Times New Roman"/>
          <w:b w:val="false"/>
          <w:i w:val="false"/>
          <w:color w:val="000000"/>
          <w:sz w:val="28"/>
        </w:rPr>
        <w:t xml:space="preserve">
      2.  </w:t>
      </w:r>
      <w:r>
        <w:rPr>
          <w:rFonts w:ascii="Times New Roman"/>
          <w:b w:val="false"/>
          <w:i w:val="false"/>
          <w:color w:val="000000"/>
          <w:sz w:val="28"/>
        </w:rPr>
        <w:t>Контроль за исполнением данного решения возложить на постоянную комиссию Железинского районного маслихата по вопросам законности, правопорядка и обращения граждан.</w:t>
      </w:r>
      <w:r>
        <w:br/>
      </w:r>
      <w:r>
        <w:rPr>
          <w:rFonts w:ascii="Times New Roman"/>
          <w:b w:val="false"/>
          <w:i w:val="false"/>
          <w:color w:val="000000"/>
          <w:sz w:val="28"/>
        </w:rPr>
        <w:t xml:space="preserve">
      3.  </w:t>
      </w:r>
      <w:r>
        <w:rPr>
          <w:rFonts w:ascii="Times New Roman"/>
          <w:b w:val="false"/>
          <w:i w:val="false"/>
          <w:color w:val="000000"/>
          <w:sz w:val="28"/>
        </w:rPr>
        <w:t>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Неупокоев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Крутиков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Железинского</w:t>
            </w:r>
            <w:r>
              <w:br/>
            </w:r>
            <w:r>
              <w:rPr>
                <w:rFonts w:ascii="Times New Roman"/>
                <w:b w:val="false"/>
                <w:i w:val="false"/>
                <w:color w:val="000000"/>
                <w:sz w:val="20"/>
              </w:rPr>
              <w:t>районного маслихата от 5 ноября</w:t>
            </w:r>
            <w:r>
              <w:br/>
            </w:r>
            <w:r>
              <w:rPr>
                <w:rFonts w:ascii="Times New Roman"/>
                <w:b w:val="false"/>
                <w:i w:val="false"/>
                <w:color w:val="000000"/>
                <w:sz w:val="20"/>
              </w:rPr>
              <w:t>2014 года № 239 5/30</w:t>
            </w:r>
          </w:p>
        </w:tc>
      </w:tr>
    </w:tbl>
    <w:bookmarkStart w:name="z6" w:id="0"/>
    <w:p>
      <w:pPr>
        <w:spacing w:after="0"/>
        <w:ind w:left="0"/>
        <w:jc w:val="left"/>
      </w:pPr>
      <w:r>
        <w:rPr>
          <w:rFonts w:ascii="Times New Roman"/>
          <w:b/>
          <w:i w:val="false"/>
          <w:color w:val="000000"/>
        </w:rPr>
        <w:t xml:space="preserve"> Регламент маслихата Железинского района</w:t>
      </w:r>
    </w:p>
    <w:bookmarkEnd w:id="0"/>
    <w:bookmarkStart w:name="z7"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Настоящий </w:t>
      </w:r>
      <w:r>
        <w:rPr>
          <w:rFonts w:ascii="Times New Roman"/>
          <w:b w:val="false"/>
          <w:i w:val="false"/>
          <w:color w:val="000000"/>
          <w:sz w:val="28"/>
        </w:rPr>
        <w:t>регламент</w:t>
      </w:r>
      <w:r>
        <w:rPr>
          <w:rFonts w:ascii="Times New Roman"/>
          <w:b w:val="false"/>
          <w:i w:val="false"/>
          <w:color w:val="000000"/>
          <w:sz w:val="28"/>
        </w:rPr>
        <w:t xml:space="preserve"> маслихата Железинского района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w:t>
      </w:r>
      <w:r>
        <w:rPr>
          <w:rFonts w:ascii="Times New Roman"/>
          <w:b w:val="false"/>
          <w:i w:val="false"/>
          <w:color w:val="000000"/>
          <w:sz w:val="28"/>
        </w:rPr>
        <w:t>Типового регламента</w:t>
      </w:r>
      <w:r>
        <w:rPr>
          <w:rFonts w:ascii="Times New Roman"/>
          <w:b w:val="false"/>
          <w:i w:val="false"/>
          <w:color w:val="000000"/>
          <w:sz w:val="28"/>
        </w:rPr>
        <w:t xml:space="preserve"> маслихата" и устанавливает порядок проведения сессий маслихата Железинского района,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xml:space="preserve">
      2. </w:t>
      </w:r>
      <w:r>
        <w:rPr>
          <w:rFonts w:ascii="Times New Roman"/>
          <w:b w:val="false"/>
          <w:i w:val="false"/>
          <w:color w:val="000000"/>
          <w:sz w:val="28"/>
        </w:rPr>
        <w:t>Маслихат Железинского района (местный представительный орган)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Железинского района не обладает правами юридического лица.</w:t>
      </w:r>
      <w:r>
        <w:br/>
      </w:r>
      <w:r>
        <w:rPr>
          <w:rFonts w:ascii="Times New Roman"/>
          <w:b w:val="false"/>
          <w:i w:val="false"/>
          <w:color w:val="000000"/>
          <w:sz w:val="28"/>
        </w:rPr>
        <w:t xml:space="preserve">
      3. </w:t>
      </w:r>
      <w:r>
        <w:rPr>
          <w:rFonts w:ascii="Times New Roman"/>
          <w:b w:val="false"/>
          <w:i w:val="false"/>
          <w:color w:val="000000"/>
          <w:sz w:val="28"/>
        </w:rPr>
        <w:t xml:space="preserve">Деятельность маслихата Железинского района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r>
        <w:br/>
      </w:r>
      <w:r>
        <w:rPr>
          <w:rFonts w:ascii="Times New Roman"/>
          <w:b w:val="false"/>
          <w:i w:val="false"/>
          <w:color w:val="000000"/>
          <w:sz w:val="28"/>
        </w:rPr>
        <w:t>
</w:t>
      </w:r>
    </w:p>
    <w:bookmarkStart w:name="z11" w:id="2"/>
    <w:p>
      <w:pPr>
        <w:spacing w:after="0"/>
        <w:ind w:left="0"/>
        <w:jc w:val="left"/>
      </w:pPr>
      <w:r>
        <w:rPr>
          <w:rFonts w:ascii="Times New Roman"/>
          <w:b/>
          <w:i w:val="false"/>
          <w:color w:val="000000"/>
        </w:rPr>
        <w:t xml:space="preserve"> 2. Порядок проведения сессии маслихата</w:t>
      </w:r>
    </w:p>
    <w:bookmarkEnd w:id="2"/>
    <w:bookmarkStart w:name="z12" w:id="3"/>
    <w:p>
      <w:pPr>
        <w:spacing w:after="0"/>
        <w:ind w:left="0"/>
        <w:jc w:val="left"/>
      </w:pPr>
      <w:r>
        <w:rPr>
          <w:rFonts w:ascii="Times New Roman"/>
          <w:b/>
          <w:i w:val="false"/>
          <w:color w:val="000000"/>
        </w:rPr>
        <w:t xml:space="preserve"> 2.1. Сессии маслихата</w:t>
      </w:r>
    </w:p>
    <w:bookmarkEnd w:id="3"/>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xml:space="preserve">
      5.  </w:t>
      </w:r>
      <w:r>
        <w:rPr>
          <w:rFonts w:ascii="Times New Roman"/>
          <w:b w:val="false"/>
          <w:i w:val="false"/>
          <w:color w:val="000000"/>
          <w:sz w:val="28"/>
        </w:rPr>
        <w:t>Первая сессия вновь избранного маслихата созывается председателем Железинской районной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xml:space="preserve">
      6.  </w:t>
      </w:r>
      <w:r>
        <w:rPr>
          <w:rFonts w:ascii="Times New Roman"/>
          <w:b w:val="false"/>
          <w:i w:val="false"/>
          <w:color w:val="000000"/>
          <w:sz w:val="28"/>
        </w:rPr>
        <w:t>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xml:space="preserve">
      7.  </w:t>
      </w:r>
      <w:r>
        <w:rPr>
          <w:rFonts w:ascii="Times New Roman"/>
          <w:b w:val="false"/>
          <w:i w:val="false"/>
          <w:color w:val="000000"/>
          <w:sz w:val="28"/>
        </w:rPr>
        <w:t>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xml:space="preserve">
      8.  </w:t>
      </w:r>
      <w:r>
        <w:rPr>
          <w:rFonts w:ascii="Times New Roman"/>
          <w:b w:val="false"/>
          <w:i w:val="false"/>
          <w:color w:val="000000"/>
          <w:sz w:val="28"/>
        </w:rPr>
        <w:t>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 Железинского района.</w:t>
      </w:r>
      <w:r>
        <w:br/>
      </w: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xml:space="preserve">
      9.  </w:t>
      </w:r>
      <w:r>
        <w:rPr>
          <w:rFonts w:ascii="Times New Roman"/>
          <w:b w:val="false"/>
          <w:i w:val="false"/>
          <w:color w:val="000000"/>
          <w:sz w:val="28"/>
        </w:rPr>
        <w:t>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Железинского района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Железинского района необходимые материалы.</w:t>
      </w:r>
      <w:r>
        <w:br/>
      </w:r>
      <w:r>
        <w:rPr>
          <w:rFonts w:ascii="Times New Roman"/>
          <w:b w:val="false"/>
          <w:i w:val="false"/>
          <w:color w:val="000000"/>
          <w:sz w:val="28"/>
        </w:rPr>
        <w:t xml:space="preserve">
      10.  </w:t>
      </w:r>
      <w:r>
        <w:rPr>
          <w:rFonts w:ascii="Times New Roman"/>
          <w:b w:val="false"/>
          <w:i w:val="false"/>
          <w:color w:val="000000"/>
          <w:sz w:val="28"/>
        </w:rPr>
        <w:t xml:space="preserve">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w:t>
      </w:r>
      <w:r>
        <w:rPr>
          <w:rFonts w:ascii="Times New Roman"/>
          <w:b w:val="false"/>
          <w:i w:val="false"/>
          <w:color w:val="000000"/>
          <w:sz w:val="28"/>
        </w:rPr>
        <w:t>регламентом</w:t>
      </w:r>
      <w:r>
        <w:rPr>
          <w:rFonts w:ascii="Times New Roman"/>
          <w:b w:val="false"/>
          <w:i w:val="false"/>
          <w:color w:val="000000"/>
          <w:sz w:val="28"/>
        </w:rPr>
        <w:t>,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xml:space="preserve">
      11.  </w:t>
      </w:r>
      <w:r>
        <w:rPr>
          <w:rFonts w:ascii="Times New Roman"/>
          <w:b w:val="false"/>
          <w:i w:val="false"/>
          <w:color w:val="000000"/>
          <w:sz w:val="28"/>
        </w:rPr>
        <w:t>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Железинского района.</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xml:space="preserve">
      12.  </w:t>
      </w:r>
      <w:r>
        <w:rPr>
          <w:rFonts w:ascii="Times New Roman"/>
          <w:b w:val="false"/>
          <w:i w:val="false"/>
          <w:color w:val="000000"/>
          <w:sz w:val="28"/>
        </w:rPr>
        <w:t>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Железинского района.</w:t>
      </w:r>
      <w:r>
        <w:br/>
      </w:r>
      <w:r>
        <w:rPr>
          <w:rFonts w:ascii="Times New Roman"/>
          <w:b w:val="false"/>
          <w:i w:val="false"/>
          <w:color w:val="000000"/>
          <w:sz w:val="28"/>
        </w:rPr>
        <w:t xml:space="preserve">
      13.  </w:t>
      </w:r>
      <w:r>
        <w:rPr>
          <w:rFonts w:ascii="Times New Roman"/>
          <w:b w:val="false"/>
          <w:i w:val="false"/>
          <w:color w:val="000000"/>
          <w:sz w:val="28"/>
        </w:rPr>
        <w:t>По вопросам, относящимся к ведению маслихата, на сессии маслихата приглашаются аким Железинского района, его заместители, акимы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xml:space="preserve">
      14.  </w:t>
      </w:r>
      <w:r>
        <w:rPr>
          <w:rFonts w:ascii="Times New Roman"/>
          <w:b w:val="false"/>
          <w:i w:val="false"/>
          <w:color w:val="000000"/>
          <w:sz w:val="28"/>
        </w:rPr>
        <w:t>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xml:space="preserve">
      15.  </w:t>
      </w:r>
      <w:r>
        <w:rPr>
          <w:rFonts w:ascii="Times New Roman"/>
          <w:b w:val="false"/>
          <w:i w:val="false"/>
          <w:color w:val="000000"/>
          <w:sz w:val="28"/>
        </w:rPr>
        <w:t>Заседания маслихата проводятся в определенное маслихатом время.</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xml:space="preserve">
      16.  </w:t>
      </w:r>
      <w:r>
        <w:rPr>
          <w:rFonts w:ascii="Times New Roman"/>
          <w:b w:val="false"/>
          <w:i w:val="false"/>
          <w:color w:val="000000"/>
          <w:sz w:val="28"/>
        </w:rPr>
        <w:t>Регламент выступлений на заседаниях маслихата для докладов не должен превышать 40 минут, для содокладов – 20 минут, для выступлений в прениях предоставляется до 7 минут, для заключительного слова до 5 минут, для выступлений по мотивам голосования, порядку ведения заседания, для заявлений, вопросов, предложений, справок, информации отводится до 3 минут.</w:t>
      </w:r>
      <w:r>
        <w:br/>
      </w:r>
      <w:r>
        <w:rPr>
          <w:rFonts w:ascii="Times New Roman"/>
          <w:b w:val="false"/>
          <w:i w:val="false"/>
          <w:color w:val="000000"/>
          <w:sz w:val="28"/>
        </w:rPr>
        <w:t>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xml:space="preserve">
      17.  </w:t>
      </w:r>
      <w:r>
        <w:rPr>
          <w:rFonts w:ascii="Times New Roman"/>
          <w:b w:val="false"/>
          <w:i w:val="false"/>
          <w:color w:val="000000"/>
          <w:sz w:val="28"/>
        </w:rPr>
        <w:t>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bookmarkStart w:name="z27" w:id="4"/>
    <w:p>
      <w:pPr>
        <w:spacing w:after="0"/>
        <w:ind w:left="0"/>
        <w:jc w:val="left"/>
      </w:pPr>
      <w:r>
        <w:rPr>
          <w:rFonts w:ascii="Times New Roman"/>
          <w:b/>
          <w:i w:val="false"/>
          <w:color w:val="000000"/>
        </w:rPr>
        <w:t xml:space="preserve"> 2.2. Порядок принятия актов маслихата</w:t>
      </w:r>
    </w:p>
    <w:bookmarkEnd w:id="4"/>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r>
        <w:br/>
      </w:r>
      <w:r>
        <w:rPr>
          <w:rFonts w:ascii="Times New Roman"/>
          <w:b w:val="false"/>
          <w:i w:val="false"/>
          <w:color w:val="000000"/>
          <w:sz w:val="28"/>
        </w:rPr>
        <w:t xml:space="preserve">
      19.  </w:t>
      </w:r>
      <w:r>
        <w:rPr>
          <w:rFonts w:ascii="Times New Roman"/>
          <w:b w:val="false"/>
          <w:i w:val="false"/>
          <w:color w:val="000000"/>
          <w:sz w:val="28"/>
        </w:rPr>
        <w:t>Проекты решений передаются председателю сессии или секретарю маслихата.</w:t>
      </w:r>
      <w:r>
        <w:br/>
      </w: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исполнительного органа маслихат принимает совместное с ним решение.</w:t>
      </w:r>
      <w:r>
        <w:br/>
      </w:r>
      <w:r>
        <w:rPr>
          <w:rFonts w:ascii="Times New Roman"/>
          <w:b w:val="false"/>
          <w:i w:val="false"/>
          <w:color w:val="000000"/>
          <w:sz w:val="28"/>
        </w:rPr>
        <w:t xml:space="preserve">
      20.  </w:t>
      </w:r>
      <w:r>
        <w:rPr>
          <w:rFonts w:ascii="Times New Roman"/>
          <w:b w:val="false"/>
          <w:i w:val="false"/>
          <w:color w:val="000000"/>
          <w:sz w:val="28"/>
        </w:rPr>
        <w:t>Решения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r>
        <w:br/>
      </w:r>
      <w:r>
        <w:rPr>
          <w:rFonts w:ascii="Times New Roman"/>
          <w:b w:val="false"/>
          <w:i w:val="false"/>
          <w:color w:val="000000"/>
          <w:sz w:val="28"/>
        </w:rPr>
        <w:t xml:space="preserve">
      21.  </w:t>
      </w:r>
      <w:r>
        <w:rPr>
          <w:rFonts w:ascii="Times New Roman"/>
          <w:b w:val="false"/>
          <w:i w:val="false"/>
          <w:color w:val="000000"/>
          <w:sz w:val="28"/>
        </w:rPr>
        <w:t>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xml:space="preserve">
      22.  </w:t>
      </w:r>
      <w:r>
        <w:rPr>
          <w:rFonts w:ascii="Times New Roman"/>
          <w:b w:val="false"/>
          <w:i w:val="false"/>
          <w:color w:val="000000"/>
          <w:sz w:val="28"/>
        </w:rPr>
        <w:t>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xml:space="preserve">
      23.  </w:t>
      </w:r>
      <w:r>
        <w:rPr>
          <w:rFonts w:ascii="Times New Roman"/>
          <w:b w:val="false"/>
          <w:i w:val="false"/>
          <w:color w:val="000000"/>
          <w:sz w:val="28"/>
        </w:rPr>
        <w:t>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xml:space="preserve">
      24.  </w:t>
      </w:r>
      <w:r>
        <w:rPr>
          <w:rFonts w:ascii="Times New Roman"/>
          <w:b w:val="false"/>
          <w:i w:val="false"/>
          <w:color w:val="000000"/>
          <w:sz w:val="28"/>
        </w:rPr>
        <w:t>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xml:space="preserve">
      25.  </w:t>
      </w:r>
      <w:r>
        <w:rPr>
          <w:rFonts w:ascii="Times New Roman"/>
          <w:b w:val="false"/>
          <w:i w:val="false"/>
          <w:color w:val="000000"/>
          <w:sz w:val="28"/>
        </w:rPr>
        <w:t>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2) на голосование поочередно ставятся поправки, не включенные в принятый за основу проект;</w:t>
      </w:r>
      <w:r>
        <w:br/>
      </w: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xml:space="preserve">
      26.  </w:t>
      </w:r>
      <w:r>
        <w:rPr>
          <w:rFonts w:ascii="Times New Roman"/>
          <w:b w:val="false"/>
          <w:i w:val="false"/>
          <w:color w:val="000000"/>
          <w:sz w:val="28"/>
        </w:rPr>
        <w:t>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Изменения в решения маслихата вносятся в порядке, установленном для их принятия.</w:t>
      </w:r>
      <w:r>
        <w:br/>
      </w: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xml:space="preserve">
      27.  </w:t>
      </w:r>
      <w:r>
        <w:rPr>
          <w:rFonts w:ascii="Times New Roman"/>
          <w:b w:val="false"/>
          <w:i w:val="false"/>
          <w:color w:val="000000"/>
          <w:sz w:val="28"/>
        </w:rPr>
        <w:t>Проекты планов, программ социально-экономического развития района, отчетов об их исполнении, схем управления района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xml:space="preserve">
      28.  </w:t>
      </w:r>
      <w:r>
        <w:rPr>
          <w:rFonts w:ascii="Times New Roman"/>
          <w:b w:val="false"/>
          <w:i w:val="false"/>
          <w:color w:val="000000"/>
          <w:sz w:val="28"/>
        </w:rPr>
        <w:t>Проект бюджета Железинского района рассматривается в постоянных комиссиях маслихата. Секретарь маслихата создает временную рабочую депутатскую группу по рассмотрению проекта районного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районного бюджета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районного бюджета.</w:t>
      </w:r>
      <w:r>
        <w:br/>
      </w: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районном бюджете с приложением всех необходимых материалов.</w:t>
      </w:r>
      <w:r>
        <w:br/>
      </w:r>
      <w:r>
        <w:rPr>
          <w:rFonts w:ascii="Times New Roman"/>
          <w:b w:val="false"/>
          <w:i w:val="false"/>
          <w:color w:val="000000"/>
          <w:sz w:val="28"/>
        </w:rPr>
        <w:t>
      Бюджет Железинского района утверждается соответствующим маслихатом не позднее двухнедельного срока после подписания решения Павлодарского областного маслихата об утверждении областного бюджета.</w:t>
      </w:r>
      <w:r>
        <w:br/>
      </w:r>
      <w:r>
        <w:rPr>
          <w:rFonts w:ascii="Times New Roman"/>
          <w:b w:val="false"/>
          <w:i w:val="false"/>
          <w:color w:val="000000"/>
          <w:sz w:val="28"/>
        </w:rPr>
        <w:t xml:space="preserve">
      29.  </w:t>
      </w:r>
      <w:r>
        <w:rPr>
          <w:rFonts w:ascii="Times New Roman"/>
          <w:b w:val="false"/>
          <w:i w:val="false"/>
          <w:color w:val="000000"/>
          <w:sz w:val="28"/>
        </w:rPr>
        <w:t>При внесении на очередную сессию маслихата внеплановых вопросов, касающихся уточнения районного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xml:space="preserve">
      30.  </w:t>
      </w:r>
      <w:r>
        <w:rPr>
          <w:rFonts w:ascii="Times New Roman"/>
          <w:b w:val="false"/>
          <w:i w:val="false"/>
          <w:color w:val="000000"/>
          <w:sz w:val="28"/>
        </w:rPr>
        <w:t>При уточнении районного бюджета на внеочередной сессии маслихата в течение двух дней со дня принятия решения о ее созыве проводится работа по рассмотрению проекта районного бюджета в постоянных (временных) комиссиях.</w:t>
      </w:r>
      <w:r>
        <w:br/>
      </w:r>
      <w:r>
        <w:rPr>
          <w:rFonts w:ascii="Times New Roman"/>
          <w:b w:val="false"/>
          <w:i w:val="false"/>
          <w:color w:val="000000"/>
          <w:sz w:val="28"/>
        </w:rPr>
        <w:t>
</w:t>
      </w:r>
    </w:p>
    <w:bookmarkStart w:name="z41" w:id="5"/>
    <w:p>
      <w:pPr>
        <w:spacing w:after="0"/>
        <w:ind w:left="0"/>
        <w:jc w:val="left"/>
      </w:pPr>
      <w:r>
        <w:rPr>
          <w:rFonts w:ascii="Times New Roman"/>
          <w:b/>
          <w:i w:val="false"/>
          <w:color w:val="000000"/>
        </w:rPr>
        <w:t xml:space="preserve"> 3. Порядок заслушивания отчетов</w:t>
      </w:r>
    </w:p>
    <w:bookmarkEnd w:id="5"/>
    <w:p>
      <w:pPr>
        <w:spacing w:after="0"/>
        <w:ind w:left="0"/>
        <w:jc w:val="left"/>
      </w:pPr>
      <w:r>
        <w:rPr>
          <w:rFonts w:ascii="Times New Roman"/>
          <w:b w:val="false"/>
          <w:i w:val="false"/>
          <w:color w:val="000000"/>
          <w:sz w:val="28"/>
        </w:rPr>
        <w:t xml:space="preserve">      31.  </w:t>
      </w:r>
      <w:r>
        <w:rPr>
          <w:rFonts w:ascii="Times New Roman"/>
          <w:b w:val="false"/>
          <w:i w:val="false"/>
          <w:color w:val="000000"/>
          <w:sz w:val="28"/>
        </w:rPr>
        <w:t>Маслихат осуществляет контроль за исполнением районного бюджета, программ развития территорий путем заслушивания отчетов акима Железинского района.</w:t>
      </w:r>
      <w:r>
        <w:br/>
      </w:r>
      <w:r>
        <w:rPr>
          <w:rFonts w:ascii="Times New Roman"/>
          <w:b w:val="false"/>
          <w:i w:val="false"/>
          <w:color w:val="000000"/>
          <w:sz w:val="28"/>
        </w:rPr>
        <w:t xml:space="preserve">
      32.  </w:t>
      </w:r>
      <w:r>
        <w:rPr>
          <w:rFonts w:ascii="Times New Roman"/>
          <w:b w:val="false"/>
          <w:i w:val="false"/>
          <w:color w:val="000000"/>
          <w:sz w:val="28"/>
        </w:rPr>
        <w:t xml:space="preserve">Маслихат заслушивает на сессии отчет акима Железинского района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Отчет акима Железинского района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xml:space="preserve">
      Двукратное неутверждение маслихатом представленных акимом Железинского района отчетов об исполнении планов, экономических и социальных программ развития территорий, районного бюджета является основанием для рассмотрения маслихатом вопроса о выражении недоверия акиму Железинского района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xml:space="preserve">
      33.  </w:t>
      </w:r>
      <w:r>
        <w:rPr>
          <w:rFonts w:ascii="Times New Roman"/>
          <w:b w:val="false"/>
          <w:i w:val="false"/>
          <w:color w:val="000000"/>
          <w:sz w:val="28"/>
        </w:rPr>
        <w:t>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xml:space="preserve">
      34.  </w:t>
      </w:r>
      <w:r>
        <w:rPr>
          <w:rFonts w:ascii="Times New Roman"/>
          <w:b w:val="false"/>
          <w:i w:val="false"/>
          <w:color w:val="000000"/>
          <w:sz w:val="28"/>
        </w:rPr>
        <w:t>Отчеты ревизионной комиссии Павлодарской области об исполнении бюджета Железинского района рассматриваются маслихатом ежегодно.</w:t>
      </w:r>
      <w:r>
        <w:br/>
      </w:r>
      <w:r>
        <w:rPr>
          <w:rFonts w:ascii="Times New Roman"/>
          <w:b w:val="false"/>
          <w:i w:val="false"/>
          <w:color w:val="000000"/>
          <w:sz w:val="28"/>
        </w:rPr>
        <w:t xml:space="preserve">
      35.  </w:t>
      </w:r>
      <w:r>
        <w:rPr>
          <w:rFonts w:ascii="Times New Roman"/>
          <w:b w:val="false"/>
          <w:i w:val="false"/>
          <w:color w:val="000000"/>
          <w:sz w:val="28"/>
        </w:rPr>
        <w:t>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Отчет маслихата представляется населению Железинского района, сел, поселков, сельских округов на сходах местного сообщества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w:t>
      </w:r>
    </w:p>
    <w:bookmarkStart w:name="z47" w:id="6"/>
    <w:p>
      <w:pPr>
        <w:spacing w:after="0"/>
        <w:ind w:left="0"/>
        <w:jc w:val="left"/>
      </w:pPr>
      <w:r>
        <w:rPr>
          <w:rFonts w:ascii="Times New Roman"/>
          <w:b/>
          <w:i w:val="false"/>
          <w:color w:val="000000"/>
        </w:rPr>
        <w:t xml:space="preserve"> 4. Порядок рассмотрения запросов депутатов</w:t>
      </w:r>
    </w:p>
    <w:bookmarkEnd w:id="6"/>
    <w:p>
      <w:pPr>
        <w:spacing w:after="0"/>
        <w:ind w:left="0"/>
        <w:jc w:val="left"/>
      </w:pPr>
      <w:r>
        <w:rPr>
          <w:rFonts w:ascii="Times New Roman"/>
          <w:b w:val="false"/>
          <w:i w:val="false"/>
          <w:color w:val="000000"/>
          <w:sz w:val="28"/>
        </w:rPr>
        <w:t xml:space="preserve">      36.  </w:t>
      </w:r>
      <w:r>
        <w:rPr>
          <w:rFonts w:ascii="Times New Roman"/>
          <w:b w:val="false"/>
          <w:i w:val="false"/>
          <w:color w:val="000000"/>
          <w:sz w:val="28"/>
        </w:rPr>
        <w:t>Депутат маслихата по вопросам, отнесенным к компетенции маслихата, обращается с официальным письменным запросом к акиму Железинского района, председателю и члену Железинской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районного бюджета.</w:t>
      </w:r>
      <w:r>
        <w:br/>
      </w:r>
      <w:r>
        <w:rPr>
          <w:rFonts w:ascii="Times New Roman"/>
          <w:b w:val="false"/>
          <w:i w:val="false"/>
          <w:color w:val="000000"/>
          <w:sz w:val="28"/>
        </w:rPr>
        <w:t xml:space="preserve">
      37.  </w:t>
      </w:r>
      <w:r>
        <w:rPr>
          <w:rFonts w:ascii="Times New Roman"/>
          <w:b w:val="false"/>
          <w:i w:val="false"/>
          <w:color w:val="000000"/>
          <w:sz w:val="28"/>
        </w:rPr>
        <w:t>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xml:space="preserve">
      38.  </w:t>
      </w:r>
      <w:r>
        <w:rPr>
          <w:rFonts w:ascii="Times New Roman"/>
          <w:b w:val="false"/>
          <w:i w:val="false"/>
          <w:color w:val="000000"/>
          <w:sz w:val="28"/>
        </w:rPr>
        <w:t>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xml:space="preserve">
      39.  </w:t>
      </w:r>
      <w:r>
        <w:rPr>
          <w:rFonts w:ascii="Times New Roman"/>
          <w:b w:val="false"/>
          <w:i w:val="false"/>
          <w:color w:val="000000"/>
          <w:sz w:val="28"/>
        </w:rPr>
        <w:t>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xml:space="preserve">
      40.  </w:t>
      </w:r>
      <w:r>
        <w:rPr>
          <w:rFonts w:ascii="Times New Roman"/>
          <w:b w:val="false"/>
          <w:i w:val="false"/>
          <w:color w:val="000000"/>
          <w:sz w:val="28"/>
        </w:rPr>
        <w:t>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bookmarkStart w:name="z53" w:id="7"/>
    <w:p>
      <w:pPr>
        <w:spacing w:after="0"/>
        <w:ind w:left="0"/>
        <w:jc w:val="left"/>
      </w:pPr>
      <w:r>
        <w:rPr>
          <w:rFonts w:ascii="Times New Roman"/>
          <w:b/>
          <w:i w:val="false"/>
          <w:color w:val="000000"/>
        </w:rPr>
        <w:t xml:space="preserve"> 5. Должностные лица, постоянные комиссии и иные органы</w:t>
      </w:r>
      <w:r>
        <w:br/>
      </w:r>
      <w:r>
        <w:rPr>
          <w:rFonts w:ascii="Times New Roman"/>
          <w:b/>
          <w:i w:val="false"/>
          <w:color w:val="000000"/>
        </w:rPr>
        <w:t>маслихата, депутатские объединения маслихата</w:t>
      </w:r>
      <w:r>
        <w:br/>
      </w:r>
      <w:r>
        <w:rPr>
          <w:rFonts w:ascii="Times New Roman"/>
          <w:b/>
          <w:i w:val="false"/>
          <w:color w:val="000000"/>
        </w:rPr>
        <w:t>5.1. Председатель сессии маслихата</w:t>
      </w:r>
    </w:p>
    <w:bookmarkEnd w:id="7"/>
    <w:p>
      <w:pPr>
        <w:spacing w:after="0"/>
        <w:ind w:left="0"/>
        <w:jc w:val="left"/>
      </w:pPr>
      <w:r>
        <w:rPr>
          <w:rFonts w:ascii="Times New Roman"/>
          <w:b w:val="false"/>
          <w:i w:val="false"/>
          <w:color w:val="000000"/>
          <w:sz w:val="28"/>
        </w:rPr>
        <w:t xml:space="preserve">      41.  </w:t>
      </w:r>
      <w:r>
        <w:rPr>
          <w:rFonts w:ascii="Times New Roman"/>
          <w:b w:val="false"/>
          <w:i w:val="false"/>
          <w:color w:val="000000"/>
          <w:sz w:val="28"/>
        </w:rPr>
        <w:t>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маслихата.</w:t>
      </w:r>
      <w:r>
        <w:br/>
      </w:r>
      <w:r>
        <w:rPr>
          <w:rFonts w:ascii="Times New Roman"/>
          <w:b w:val="false"/>
          <w:i w:val="false"/>
          <w:color w:val="000000"/>
          <w:sz w:val="28"/>
        </w:rPr>
        <w:t xml:space="preserve">
      42.  </w:t>
      </w:r>
      <w:r>
        <w:rPr>
          <w:rFonts w:ascii="Times New Roman"/>
          <w:b w:val="false"/>
          <w:i w:val="false"/>
          <w:color w:val="000000"/>
          <w:sz w:val="28"/>
        </w:rPr>
        <w:t>Председатель сессии маслихата:</w:t>
      </w:r>
      <w:r>
        <w:br/>
      </w:r>
      <w:r>
        <w:rPr>
          <w:rFonts w:ascii="Times New Roman"/>
          <w:b w:val="false"/>
          <w:i w:val="false"/>
          <w:color w:val="000000"/>
          <w:sz w:val="28"/>
        </w:rPr>
        <w:t>
      1) принимает решение о созыве сессии маслихата;</w:t>
      </w:r>
      <w:r>
        <w:br/>
      </w:r>
      <w:r>
        <w:rPr>
          <w:rFonts w:ascii="Times New Roman"/>
          <w:b w:val="false"/>
          <w:i w:val="false"/>
          <w:color w:val="000000"/>
          <w:sz w:val="28"/>
        </w:rPr>
        <w:t>
      2) осуществляет руководство подготовкой сессии маслихата, формирует повестку дня сессии;</w:t>
      </w:r>
      <w:r>
        <w:br/>
      </w:r>
      <w:r>
        <w:rPr>
          <w:rFonts w:ascii="Times New Roman"/>
          <w:b w:val="false"/>
          <w:i w:val="false"/>
          <w:color w:val="000000"/>
          <w:sz w:val="28"/>
        </w:rPr>
        <w:t>
      3) ведет заседания сессии маслихата, обеспечивает соблюдение регламента маслихата;</w:t>
      </w:r>
      <w:r>
        <w:br/>
      </w: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Председатель сессии маслихата осуществляет свои функции на неосвобожденной основе.</w:t>
      </w:r>
      <w:r>
        <w:br/>
      </w:r>
      <w:r>
        <w:rPr>
          <w:rFonts w:ascii="Times New Roman"/>
          <w:b w:val="false"/>
          <w:i w:val="false"/>
          <w:color w:val="000000"/>
          <w:sz w:val="28"/>
        </w:rPr>
        <w:t xml:space="preserve">
      43.  </w:t>
      </w:r>
      <w:r>
        <w:rPr>
          <w:rFonts w:ascii="Times New Roman"/>
          <w:b w:val="false"/>
          <w:i w:val="false"/>
          <w:color w:val="000000"/>
          <w:sz w:val="28"/>
        </w:rPr>
        <w:t>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p>
    <w:bookmarkStart w:name="z58" w:id="8"/>
    <w:p>
      <w:pPr>
        <w:spacing w:after="0"/>
        <w:ind w:left="0"/>
        <w:jc w:val="left"/>
      </w:pPr>
      <w:r>
        <w:rPr>
          <w:rFonts w:ascii="Times New Roman"/>
          <w:b/>
          <w:i w:val="false"/>
          <w:color w:val="000000"/>
        </w:rPr>
        <w:t xml:space="preserve"> 5.2. Секретарь маслихата</w:t>
      </w:r>
    </w:p>
    <w:bookmarkEnd w:id="8"/>
    <w:p>
      <w:pPr>
        <w:spacing w:after="0"/>
        <w:ind w:left="0"/>
        <w:jc w:val="left"/>
      </w:pPr>
      <w:r>
        <w:rPr>
          <w:rFonts w:ascii="Times New Roman"/>
          <w:b w:val="false"/>
          <w:i w:val="false"/>
          <w:color w:val="000000"/>
          <w:sz w:val="28"/>
        </w:rPr>
        <w:t xml:space="preserve">      44.  </w:t>
      </w:r>
      <w:r>
        <w:rPr>
          <w:rFonts w:ascii="Times New Roman"/>
          <w:b w:val="false"/>
          <w:i w:val="false"/>
          <w:color w:val="000000"/>
          <w:sz w:val="28"/>
        </w:rPr>
        <w:t>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xml:space="preserve">
      45.  </w:t>
      </w:r>
      <w:r>
        <w:rPr>
          <w:rFonts w:ascii="Times New Roman"/>
          <w:b w:val="false"/>
          <w:i w:val="false"/>
          <w:color w:val="000000"/>
          <w:sz w:val="28"/>
        </w:rPr>
        <w:t>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xml:space="preserve">
      46.  </w:t>
      </w:r>
      <w:r>
        <w:rPr>
          <w:rFonts w:ascii="Times New Roman"/>
          <w:b w:val="false"/>
          <w:i w:val="false"/>
          <w:color w:val="000000"/>
          <w:sz w:val="28"/>
        </w:rPr>
        <w:t xml:space="preserve">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p>
    <w:bookmarkStart w:name="z62" w:id="9"/>
    <w:p>
      <w:pPr>
        <w:spacing w:after="0"/>
        <w:ind w:left="0"/>
        <w:jc w:val="left"/>
      </w:pPr>
      <w:r>
        <w:rPr>
          <w:rFonts w:ascii="Times New Roman"/>
          <w:b/>
          <w:i w:val="false"/>
          <w:color w:val="000000"/>
        </w:rPr>
        <w:t xml:space="preserve"> 5.3. Постоянные и временные комиссии маслихата</w:t>
      </w:r>
    </w:p>
    <w:bookmarkEnd w:id="9"/>
    <w:p>
      <w:pPr>
        <w:spacing w:after="0"/>
        <w:ind w:left="0"/>
        <w:jc w:val="left"/>
      </w:pPr>
      <w:r>
        <w:rPr>
          <w:rFonts w:ascii="Times New Roman"/>
          <w:b w:val="false"/>
          <w:i w:val="false"/>
          <w:color w:val="000000"/>
          <w:sz w:val="28"/>
        </w:rPr>
        <w:t xml:space="preserve">      47.  </w:t>
      </w:r>
      <w:r>
        <w:rPr>
          <w:rFonts w:ascii="Times New Roman"/>
          <w:b w:val="false"/>
          <w:i w:val="false"/>
          <w:color w:val="000000"/>
          <w:sz w:val="28"/>
        </w:rPr>
        <w:t>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xml:space="preserve">
      48.  </w:t>
      </w:r>
      <w:r>
        <w:rPr>
          <w:rFonts w:ascii="Times New Roman"/>
          <w:b w:val="false"/>
          <w:i w:val="false"/>
          <w:color w:val="000000"/>
          <w:sz w:val="28"/>
        </w:rPr>
        <w:t xml:space="preserve">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xml:space="preserve">
      49.  </w:t>
      </w:r>
      <w:r>
        <w:rPr>
          <w:rFonts w:ascii="Times New Roman"/>
          <w:b w:val="false"/>
          <w:i w:val="false"/>
          <w:color w:val="000000"/>
          <w:sz w:val="28"/>
        </w:rPr>
        <w:t>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xml:space="preserve">
      50.  </w:t>
      </w:r>
      <w:r>
        <w:rPr>
          <w:rFonts w:ascii="Times New Roman"/>
          <w:b w:val="false"/>
          <w:i w:val="false"/>
          <w:color w:val="000000"/>
          <w:sz w:val="28"/>
        </w:rPr>
        <w:t>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xml:space="preserve">
      51.  </w:t>
      </w:r>
      <w:r>
        <w:rPr>
          <w:rFonts w:ascii="Times New Roman"/>
          <w:b w:val="false"/>
          <w:i w:val="false"/>
          <w:color w:val="000000"/>
          <w:sz w:val="28"/>
        </w:rPr>
        <w:t xml:space="preserve">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p>
    <w:bookmarkStart w:name="z68" w:id="10"/>
    <w:p>
      <w:pPr>
        <w:spacing w:after="0"/>
        <w:ind w:left="0"/>
        <w:jc w:val="left"/>
      </w:pPr>
      <w:r>
        <w:rPr>
          <w:rFonts w:ascii="Times New Roman"/>
          <w:b/>
          <w:i w:val="false"/>
          <w:color w:val="000000"/>
        </w:rPr>
        <w:t xml:space="preserve"> 5.4. Редакционная и счетная комиссия маслихата</w:t>
      </w:r>
    </w:p>
    <w:bookmarkEnd w:id="10"/>
    <w:p>
      <w:pPr>
        <w:spacing w:after="0"/>
        <w:ind w:left="0"/>
        <w:jc w:val="left"/>
      </w:pPr>
      <w:r>
        <w:rPr>
          <w:rFonts w:ascii="Times New Roman"/>
          <w:b w:val="false"/>
          <w:i w:val="false"/>
          <w:color w:val="000000"/>
          <w:sz w:val="28"/>
        </w:rPr>
        <w:t xml:space="preserve">      52.  </w:t>
      </w:r>
      <w:r>
        <w:rPr>
          <w:rFonts w:ascii="Times New Roman"/>
          <w:b w:val="false"/>
          <w:i w:val="false"/>
          <w:color w:val="000000"/>
          <w:sz w:val="28"/>
        </w:rPr>
        <w:t>Маслихат открытым голосованием из числа депутатов избирает в нечетном количестве составы счетной и редакционной комиссии.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xml:space="preserve">
      53.  </w:t>
      </w:r>
      <w:r>
        <w:rPr>
          <w:rFonts w:ascii="Times New Roman"/>
          <w:b w:val="false"/>
          <w:i w:val="false"/>
          <w:color w:val="000000"/>
          <w:sz w:val="28"/>
        </w:rPr>
        <w:t>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xml:space="preserve">
      54.  </w:t>
      </w:r>
      <w:r>
        <w:rPr>
          <w:rFonts w:ascii="Times New Roman"/>
          <w:b w:val="false"/>
          <w:i w:val="false"/>
          <w:color w:val="000000"/>
          <w:sz w:val="28"/>
        </w:rPr>
        <w:t>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p>
    <w:bookmarkStart w:name="z72" w:id="11"/>
    <w:p>
      <w:pPr>
        <w:spacing w:after="0"/>
        <w:ind w:left="0"/>
        <w:jc w:val="left"/>
      </w:pPr>
      <w:r>
        <w:rPr>
          <w:rFonts w:ascii="Times New Roman"/>
          <w:b/>
          <w:i w:val="false"/>
          <w:color w:val="000000"/>
        </w:rPr>
        <w:t xml:space="preserve"> 5.5. Депутатские объединения в маслихатах</w:t>
      </w:r>
    </w:p>
    <w:bookmarkEnd w:id="11"/>
    <w:p>
      <w:pPr>
        <w:spacing w:after="0"/>
        <w:ind w:left="0"/>
        <w:jc w:val="left"/>
      </w:pPr>
      <w:r>
        <w:rPr>
          <w:rFonts w:ascii="Times New Roman"/>
          <w:b w:val="false"/>
          <w:i w:val="false"/>
          <w:color w:val="000000"/>
          <w:sz w:val="28"/>
        </w:rPr>
        <w:t xml:space="preserve">      55.  </w:t>
      </w:r>
      <w:r>
        <w:rPr>
          <w:rFonts w:ascii="Times New Roman"/>
          <w:b w:val="false"/>
          <w:i w:val="false"/>
          <w:color w:val="000000"/>
          <w:sz w:val="28"/>
        </w:rPr>
        <w:t>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районного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xml:space="preserve">
      56.  </w:t>
      </w:r>
      <w:r>
        <w:rPr>
          <w:rFonts w:ascii="Times New Roman"/>
          <w:b w:val="false"/>
          <w:i w:val="false"/>
          <w:color w:val="000000"/>
          <w:sz w:val="28"/>
        </w:rPr>
        <w:t>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xml:space="preserve">
      57.  </w:t>
      </w:r>
      <w:r>
        <w:rPr>
          <w:rFonts w:ascii="Times New Roman"/>
          <w:b w:val="false"/>
          <w:i w:val="false"/>
          <w:color w:val="000000"/>
          <w:sz w:val="28"/>
        </w:rPr>
        <w:t>Члены депутатских объединений могут:</w:t>
      </w:r>
      <w:r>
        <w:br/>
      </w: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3) предлагать поправки к проектам решений маслихата;</w:t>
      </w:r>
      <w:r>
        <w:br/>
      </w:r>
      <w:r>
        <w:rPr>
          <w:rFonts w:ascii="Times New Roman"/>
          <w:b w:val="false"/>
          <w:i w:val="false"/>
          <w:color w:val="000000"/>
          <w:sz w:val="28"/>
        </w:rPr>
        <w:t>
      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xml:space="preserve">
      58.  </w:t>
      </w:r>
      <w:r>
        <w:rPr>
          <w:rFonts w:ascii="Times New Roman"/>
          <w:b w:val="false"/>
          <w:i w:val="false"/>
          <w:color w:val="000000"/>
          <w:sz w:val="28"/>
        </w:rPr>
        <w:t>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p>
    <w:bookmarkStart w:name="z77" w:id="12"/>
    <w:p>
      <w:pPr>
        <w:spacing w:after="0"/>
        <w:ind w:left="0"/>
        <w:jc w:val="left"/>
      </w:pPr>
      <w:r>
        <w:rPr>
          <w:rFonts w:ascii="Times New Roman"/>
          <w:b/>
          <w:i w:val="false"/>
          <w:color w:val="000000"/>
        </w:rPr>
        <w:t xml:space="preserve"> 6. Депутатская этика</w:t>
      </w:r>
    </w:p>
    <w:bookmarkEnd w:id="12"/>
    <w:p>
      <w:pPr>
        <w:spacing w:after="0"/>
        <w:ind w:left="0"/>
        <w:jc w:val="left"/>
      </w:pPr>
      <w:r>
        <w:rPr>
          <w:rFonts w:ascii="Times New Roman"/>
          <w:b w:val="false"/>
          <w:i w:val="false"/>
          <w:color w:val="000000"/>
          <w:sz w:val="28"/>
        </w:rPr>
        <w:t xml:space="preserve">      59.  </w:t>
      </w:r>
      <w:r>
        <w:rPr>
          <w:rFonts w:ascii="Times New Roman"/>
          <w:b w:val="false"/>
          <w:i w:val="false"/>
          <w:color w:val="000000"/>
          <w:sz w:val="28"/>
        </w:rPr>
        <w:t>Депутаты маслихата:</w:t>
      </w:r>
      <w:r>
        <w:br/>
      </w: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3) не должны призывать к незаконным и насильственным действиям;</w:t>
      </w:r>
      <w:r>
        <w:br/>
      </w: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5) не должны прерывать выступающих.</w:t>
      </w:r>
      <w:r>
        <w:br/>
      </w:r>
      <w:r>
        <w:rPr>
          <w:rFonts w:ascii="Times New Roman"/>
          <w:b w:val="false"/>
          <w:i w:val="false"/>
          <w:color w:val="000000"/>
          <w:sz w:val="28"/>
        </w:rPr>
        <w:t xml:space="preserve">
      60.  </w:t>
      </w:r>
      <w:r>
        <w:rPr>
          <w:rFonts w:ascii="Times New Roman"/>
          <w:b w:val="false"/>
          <w:i w:val="false"/>
          <w:color w:val="000000"/>
          <w:sz w:val="28"/>
        </w:rPr>
        <w:t>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xml:space="preserve">
      61.  </w:t>
      </w:r>
      <w:r>
        <w:rPr>
          <w:rFonts w:ascii="Times New Roman"/>
          <w:b w:val="false"/>
          <w:i w:val="false"/>
          <w:color w:val="000000"/>
          <w:sz w:val="28"/>
        </w:rPr>
        <w:t>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xml:space="preserve">
      62.  </w:t>
      </w:r>
      <w:r>
        <w:rPr>
          <w:rFonts w:ascii="Times New Roman"/>
          <w:b w:val="false"/>
          <w:i w:val="false"/>
          <w:color w:val="000000"/>
          <w:sz w:val="28"/>
        </w:rPr>
        <w:t>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xml:space="preserve">
      63.  </w:t>
      </w:r>
      <w:r>
        <w:rPr>
          <w:rFonts w:ascii="Times New Roman"/>
          <w:b w:val="false"/>
          <w:i w:val="false"/>
          <w:color w:val="000000"/>
          <w:sz w:val="28"/>
        </w:rPr>
        <w:t>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xml:space="preserve">
      64.  </w:t>
      </w:r>
      <w:r>
        <w:rPr>
          <w:rFonts w:ascii="Times New Roman"/>
          <w:b w:val="false"/>
          <w:i w:val="false"/>
          <w:color w:val="000000"/>
          <w:sz w:val="28"/>
        </w:rPr>
        <w:t xml:space="preserve">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w:t>
      </w:r>
    </w:p>
    <w:bookmarkStart w:name="z84" w:id="13"/>
    <w:p>
      <w:pPr>
        <w:spacing w:after="0"/>
        <w:ind w:left="0"/>
        <w:jc w:val="left"/>
      </w:pPr>
      <w:r>
        <w:rPr>
          <w:rFonts w:ascii="Times New Roman"/>
          <w:b/>
          <w:i w:val="false"/>
          <w:color w:val="000000"/>
        </w:rPr>
        <w:t xml:space="preserve"> 7. Организация работы аппарата маслихата</w:t>
      </w:r>
    </w:p>
    <w:bookmarkEnd w:id="13"/>
    <w:p>
      <w:pPr>
        <w:spacing w:after="0"/>
        <w:ind w:left="0"/>
        <w:jc w:val="left"/>
      </w:pPr>
      <w:r>
        <w:rPr>
          <w:rFonts w:ascii="Times New Roman"/>
          <w:b w:val="false"/>
          <w:i w:val="false"/>
          <w:color w:val="000000"/>
          <w:sz w:val="28"/>
        </w:rPr>
        <w:t xml:space="preserve">      65.  </w:t>
      </w:r>
      <w:r>
        <w:rPr>
          <w:rFonts w:ascii="Times New Roman"/>
          <w:b w:val="false"/>
          <w:i w:val="false"/>
          <w:color w:val="000000"/>
          <w:sz w:val="28"/>
        </w:rPr>
        <w:t>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Аппарат маслихата является государственным учреждением, содержащимся за счет районного бюджета.</w:t>
      </w:r>
      <w:r>
        <w:br/>
      </w:r>
      <w:r>
        <w:rPr>
          <w:rFonts w:ascii="Times New Roman"/>
          <w:b w:val="false"/>
          <w:i w:val="false"/>
          <w:color w:val="000000"/>
          <w:sz w:val="28"/>
        </w:rPr>
        <w:t>
      Положение об аппарате маслихата утверждается маслихатом.</w:t>
      </w:r>
      <w:r>
        <w:br/>
      </w:r>
      <w:r>
        <w:rPr>
          <w:rFonts w:ascii="Times New Roman"/>
          <w:b w:val="false"/>
          <w:i w:val="false"/>
          <w:color w:val="000000"/>
          <w:sz w:val="28"/>
        </w:rPr>
        <w:t xml:space="preserve">
      66.  </w:t>
      </w:r>
      <w:r>
        <w:rPr>
          <w:rFonts w:ascii="Times New Roman"/>
          <w:b w:val="false"/>
          <w:i w:val="false"/>
          <w:color w:val="000000"/>
          <w:sz w:val="28"/>
        </w:rPr>
        <w:t>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xml:space="preserve">
      67.  </w:t>
      </w:r>
      <w:r>
        <w:rPr>
          <w:rFonts w:ascii="Times New Roman"/>
          <w:b w:val="false"/>
          <w:i w:val="false"/>
          <w:color w:val="000000"/>
          <w:sz w:val="28"/>
        </w:rPr>
        <w:t>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