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72fa" w14:textId="4087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(внеочередная XXVII сессия V созыва) от 25 декабря 2013 года № 137/27 "О бюджете Баянаульского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12 декабря 2014 года № 233/41. Зарегистрировано Департаментом юстиции Павлодарской области 19 декабря 2014 года № 4216.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(внеочередная XXVII сессия V созыва) от 25 декабря 2013 года № 137/27 "О бюджете Баянаульского района на 2014 – 2016 годы" (зарегистрированное в Реестре государственной регистрации нормативных правовых актов 10 января 2014 года за № 3661, опубликованное 24 января 2014 года в газете "Баянтау" за № 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"4490784" заменить цифрами "4486471";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"1029111" заменить цифрами "1012383";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"9543" заменить цифрами "9930";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"3000" заменить цифрами "19341";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"3449130" заменить цифрами "3444817";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"4558042" заменить цифрами "4553729";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 бюджета и социальной политики.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2014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Бакаева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Касен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Баянаульского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12 декабря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233/41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Баянаульского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(внеочередная ХХVІІ сессия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 созыва)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25 декабря 2013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137/27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