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953d" w14:textId="9739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(XXVII (внеочередная сессия), V созыв) от 20 февраля 2014 года № 106/27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28 октября 2014 года № 157/37. Зарегистрировано Департаментом юстиции Павлодарской области 10 ноября 2014 года № 4146. Утратило силу решением маслихата Актогайского района Павлодарской области от 20 июля 2016 года N 30/5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20.07.2016 N 30/5.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граждан", маслихат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20 февраля 2014 года № 106/27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(зарегистрированное в государственном Реестре нормативных правовых актов 18 марта 2014 года № 3732, опубликованное 5 апреля 2014 года в газетах "Ауыл тынысы" № 13, "Пульс села" № 13),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Актогайского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 Международному дню инвалидов" заменить словами "ко дню инвалидов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седьмой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