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f701" w14:textId="599f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(XXV сессия, V созыв) от 25 декабря 2013 года № 171/25 "О бюджете города Аксу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17 июня 2014 года № 235/33. Зарегистрировано Департаментом юстиции Павлодарской области 27 июня 2014 года № 3858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с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(XXV сессия, V созыв) от 25 декабря 2013 года № 171/25 "О бюджете города Аксу на 2014 - 2016 годы" (зарегистрированное в Реестре государственной регистрации нормативных правовых актов за № 3658, опубликованное 18 января 2014 года в газете "Аксу жолы", "Новый Путь"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"7960695" заменить цифрами "7975695";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"-365320" заменить цифрами "-380320";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"365320" заменить цифрами "380320";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Носачева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Омаргалиев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(XXXIII внеочередная сессия,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 созыв) от 17 июня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года № 235/33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(XXV сессия, V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171/25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419"/>
        <w:gridCol w:w="440"/>
        <w:gridCol w:w="521"/>
        <w:gridCol w:w="8190"/>
        <w:gridCol w:w="225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7869570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4957431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2499869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2499869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1364475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1364475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979162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640469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253093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83200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101725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6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13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2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</w:t>
            </w:r>
          </w:p>
        </w:tc>
      </w:tr>
      <w:tr>
        <w:trPr>
          <w:trHeight w:val="6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8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2906148</w:t>
            </w:r>
          </w:p>
        </w:tc>
      </w:tr>
      <w:tr>
        <w:trPr>
          <w:trHeight w:val="6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2906148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33"/>
        <w:gridCol w:w="508"/>
        <w:gridCol w:w="508"/>
        <w:gridCol w:w="8027"/>
        <w:gridCol w:w="221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7975695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306823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253929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101924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99924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131239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100661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30578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34531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34531</w:t>
            </w:r>
          </w:p>
        </w:tc>
      </w:tr>
      <w:tr>
        <w:trPr>
          <w:trHeight w:val="13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27672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11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8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34334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</w:p>
        </w:tc>
      </w:tr>
      <w:tr>
        <w:trPr>
          <w:trHeight w:val="14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16333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38352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31352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31352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31352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5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9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3479073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758308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45787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45787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712521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316445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396076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2144368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2129777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2038579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91198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576397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245047</w:t>
            </w:r>
          </w:p>
        </w:tc>
      </w:tr>
      <w:tr>
        <w:trPr>
          <w:trHeight w:val="8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12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оставшихся без попечения родителей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28532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331350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331350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348912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306848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288810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65645</w:t>
            </w:r>
          </w:p>
        </w:tc>
      </w:tr>
      <w:tr>
        <w:trPr>
          <w:trHeight w:val="16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89732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17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30502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14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42064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40840</w:t>
            </w:r>
          </w:p>
        </w:tc>
      </w:tr>
      <w:tr>
        <w:trPr>
          <w:trHeight w:val="12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1556437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828366</w:t>
            </w:r>
          </w:p>
        </w:tc>
      </w:tr>
      <w:tr>
        <w:trPr>
          <w:trHeight w:val="9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31149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"Дорожной карте Занятости - 2020"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"Дорожной карте Занятости - 2020"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779180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738960</w:t>
            </w:r>
          </w:p>
        </w:tc>
      </w:tr>
      <w:tr>
        <w:trPr>
          <w:trHeight w:val="9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</w:t>
            </w:r>
          </w:p>
        </w:tc>
      </w:tr>
      <w:tr>
        <w:trPr>
          <w:trHeight w:val="10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(или)приобретение служебного жилища, развитие и (или) приобретение инженерно-коммуникационной инфраструктуры и строительство, приобритение, достройка общежитий для молодежи в рамках "Дорожной карты Занятости - 2020"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266469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</w:p>
        </w:tc>
      </w:tr>
      <w:tr>
        <w:trPr>
          <w:trHeight w:val="8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461602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19461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18561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442141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54229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322382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406061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208034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186104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186104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97951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91926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59285</w:t>
            </w:r>
          </w:p>
        </w:tc>
      </w:tr>
      <w:tr>
        <w:trPr>
          <w:trHeight w:val="11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70298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41117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37767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29181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16210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12971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29778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</w:t>
            </w:r>
          </w:p>
        </w:tc>
      </w:tr>
      <w:tr>
        <w:trPr>
          <w:trHeight w:val="10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18234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18234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12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156736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78627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18204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44662</w:t>
            </w:r>
          </w:p>
        </w:tc>
      </w:tr>
      <w:tr>
        <w:trPr>
          <w:trHeight w:val="8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40108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40108</w:t>
            </w:r>
          </w:p>
        </w:tc>
      </w:tr>
      <w:tr>
        <w:trPr>
          <w:trHeight w:val="12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52353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52353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17433</w:t>
            </w:r>
          </w:p>
        </w:tc>
      </w:tr>
      <w:tr>
        <w:trPr>
          <w:trHeight w:val="9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17303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34920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</w:p>
        </w:tc>
      </w:tr>
      <w:tr>
        <w:trPr>
          <w:trHeight w:val="8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8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8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10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1101235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8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1091155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414568</w:t>
            </w:r>
          </w:p>
        </w:tc>
      </w:tr>
      <w:tr>
        <w:trPr>
          <w:trHeight w:val="11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26942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2012 - 2020 годы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185404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202222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530037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530037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проекта в рамках Программы развития моногородов на 2012 - 2020 годы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а рамках программы развития моногородов на 2012 - 2020 годы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354599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354599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354599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55223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299376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125695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137157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-380320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380320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(XXXIII внеочередная сессия,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 созыв) от 17 июня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года № 235/33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(XXV сессия, V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171/25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2014 год</w:t>
      </w:r>
      <w:r>
        <w:br/>
      </w:r>
      <w:r>
        <w:rPr>
          <w:rFonts w:ascii="Times New Roman"/>
          <w:b/>
          <w:i w:val="false"/>
          <w:color w:val="000000"/>
        </w:rPr>
        <w:t>
по сельскому округу им. М. Омарова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461"/>
        <w:gridCol w:w="541"/>
        <w:gridCol w:w="541"/>
        <w:gridCol w:w="418"/>
        <w:gridCol w:w="99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2014 год</w:t>
      </w:r>
      <w:r>
        <w:br/>
      </w:r>
      <w:r>
        <w:rPr>
          <w:rFonts w:ascii="Times New Roman"/>
          <w:b/>
          <w:i w:val="false"/>
          <w:color w:val="000000"/>
        </w:rPr>
        <w:t>
по Кызылжарскому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379"/>
        <w:gridCol w:w="546"/>
        <w:gridCol w:w="546"/>
        <w:gridCol w:w="358"/>
        <w:gridCol w:w="1008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2014 год</w:t>
      </w:r>
      <w:r>
        <w:br/>
      </w:r>
      <w:r>
        <w:rPr>
          <w:rFonts w:ascii="Times New Roman"/>
          <w:b/>
          <w:i w:val="false"/>
          <w:color w:val="000000"/>
        </w:rPr>
        <w:t>
по Евгеньевскому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20"/>
        <w:gridCol w:w="543"/>
        <w:gridCol w:w="544"/>
        <w:gridCol w:w="356"/>
        <w:gridCol w:w="100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2014 год</w:t>
      </w:r>
      <w:r>
        <w:br/>
      </w:r>
      <w:r>
        <w:rPr>
          <w:rFonts w:ascii="Times New Roman"/>
          <w:b/>
          <w:i w:val="false"/>
          <w:color w:val="000000"/>
        </w:rPr>
        <w:t>
по Алгабасскому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338"/>
        <w:gridCol w:w="548"/>
        <w:gridCol w:w="548"/>
        <w:gridCol w:w="294"/>
        <w:gridCol w:w="10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2014 год</w:t>
      </w:r>
      <w:r>
        <w:br/>
      </w:r>
      <w:r>
        <w:rPr>
          <w:rFonts w:ascii="Times New Roman"/>
          <w:b/>
          <w:i w:val="false"/>
          <w:color w:val="000000"/>
        </w:rPr>
        <w:t>
по Достыкскому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399"/>
        <w:gridCol w:w="543"/>
        <w:gridCol w:w="543"/>
        <w:gridCol w:w="463"/>
        <w:gridCol w:w="991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2014 год</w:t>
      </w:r>
      <w:r>
        <w:br/>
      </w:r>
      <w:r>
        <w:rPr>
          <w:rFonts w:ascii="Times New Roman"/>
          <w:b/>
          <w:i w:val="false"/>
          <w:color w:val="000000"/>
        </w:rPr>
        <w:t>
по Калкаманскому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359"/>
        <w:gridCol w:w="547"/>
        <w:gridCol w:w="547"/>
        <w:gridCol w:w="466"/>
        <w:gridCol w:w="997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