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d6ae" w14:textId="b80d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06 мая 2014 года № 264/36. Зарегистрировано Департаментом юстиции Павлодарской области 16 мая 2014 года № 3808. Утратило силу решением маслихата города Павлодара Павлодарской области от 26 мая 2015 года № 398/53 (вводится в действие по истечении 10 (десять)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Павлодара Павлодарской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№ 398/53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18 февраля 2014 года № 3698, опубликовано 24 февраля 2014 года в газете "Версия" № 7, в газете "Шаhар" 28 февраля 2014 года № 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9)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"семьи из числа получателей государственной адресной социальной помощи и государственных пособий семьям, имеющим детей до 18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категории, указанной в абзаце втором подпункта 6) пункта 7 в размере 17619 тенге - на основании списка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шесть подпункта 9) пункта 7 в размере 17619 тенге - на основании списка уполномоченной организации;";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городского маслихата по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