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0665" w14:textId="33e0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Чандакского сельского округа от 19 ноября 2008 года № 19 "О наименовании составных частей населенного пункта села Крамское Чандакского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Чандакского сельского округа Федоровского района Костанайской области от 29 мая 2014 года № 7. Зарегистрировано Департаментом юстиции Костанайской области 24 июня 2014 года № 4874.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Чандакского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Чандакского сельского округа от 19 ноября 2008 года № 19 "О наименовании составных частей населенного пункта села Крамское Чандакского сельского округа" (зарегистрировано в Реестре государственной регистрации нормативных правовых актов за № 9-20-124, опубликовано 9 января 2009 года в газете "Федоровские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статьей 14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Крамское, аким Чандакского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 по всему тексту на государственном языке слова "селолық", "селосы", "селосының" заменить соответственно "ауылдық", "ауылы", "ауылының";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Чандакского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