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5783" w14:textId="ee65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Костряковского сельского округа от 19 ноября 2008 года № 25 "О наименовании составных частей населенного пункта села Запасное Костряковского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Костряковского сельского округа Федоровского района Костанайской области от 26 мая 2014 года № 8. Зарегистрировано Департаментом юстиции Костанайской области 11 июня 2014 года № 4833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 Костряковского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Костряковского сельского округа от 19 ноября 2008 года № 25 "О наименовании составных частей населенного пункта села Запасное Костряковского сельского округа" (зарегистрировано в Реестре государственной регистрации нормативных правовых актов за № 9-20-92, опубликовано 9 января 2009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села Запасное, аким Костряковского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решения и по всему тексту на государственном языке слова "селолық", "селосының", "селосы" заменить соответственно "ауылдық", "ауылының", "ауылы";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 внести изменения по всему тексту на государственном языке: слова "селосының", "селолық" заменить соответственно "ауылының",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Костряковского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С. Андренко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