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9849" w14:textId="7809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Костряковского сельского округа от 19  ноября 2008 года № 21 "О наименовании составных частей населенного пункта села Костряковка Костряковского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Костряковского сельского округа Федоровского района Костанайской области от 26 мая 2014 года № 3. Зарегистрировано Департаментом юстиции Костанайской области 11 июня 2014 года № 4831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Костряковского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Костряковского сельского округа от 19 ноября 2008 года № 21 "О наименовании составных частей населенного пункта села Костряковка Костряковского сельского округа" (зарегистрировано в Реестре государственной регистрации нормативных правовых актов за № 9-20-95, опубликовано 9 января 2009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села Костряковка, аким Костряковского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и по всему тексту на государственном языке слова "селолық", "селосының", "селосы" заменить соответственно "ауылдық", "ауылының", 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внести изменения по всему тексту на государственном языке: слова "селосының", "селолық" заменить соответственно "ауылының",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Костряковского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С. Андренко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