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faf4" w14:textId="246f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Воронежского сельского округа от 18 ноября 2008 года № 23 "О наименовании составных частей населенного пункта села Лысановка Воронежского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Воронежского сельского округа Федоровского района Костанайской области от 6 мая 2014 года № 4. Зарегистрировано Департаментом юстиции Костанайской области 5 июня 2014 года № 4816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Воронежского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Воронежского сельского округа от 18 ноября 2008 года № 23 "О наименовании составных частей населенного пункта села Лысановка Воронежского сельского округа" (зарегистрировано в Реестре государственной регистрации нормативных правовых актов за № 9-20-113,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"селолық",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Воронежского сельского округа         Э.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