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6027" w14:textId="c526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ноября 2014 года № 276. Зарегистрировано Департаментом юстиции Костанайской области 25 декабря 2014 года № 5248. Утратило силу решением маслихата Федоровского района Костанайской области от 11 октября 2021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11.10.2021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ежемесячно, в размере шести месячных расчетных показателей.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Федоровского района Костанайской области от 10.12.2015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акимата Федоровского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получатели);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Федоровского района Костанайской области от 10.12.2015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ноября 2013 года № 170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4335, опубликовано 12 декабря 2013 года в газете "Федоровские новости").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