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cb56" w14:textId="632c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шумн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10. Зарегистрировано Департаментом юстиции Костанайской области 8 апреля 2014 года № 4562. Утратило силу решением маслихата Федоровского района Костанайской области от 22 декабря 2016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Федоровского района Костанай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шумного сельского округа Федоровского район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количественный состав представителей жителей сел для участия в сходе местного сообщества Новошумн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Фи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Новошу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 Ю. Клоч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4 года № 2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Новошумного сельского округа Федор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 для участия</w:t>
      </w:r>
      <w:r>
        <w:br/>
      </w:r>
      <w:r>
        <w:rPr>
          <w:rFonts w:ascii="Times New Roman"/>
          <w:b/>
          <w:i w:val="false"/>
          <w:color w:val="000000"/>
        </w:rPr>
        <w:t>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Новошумного сельского округа Федоровского района Костанайской области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Новошумное Новошумного сельского округа Федоровского район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Старошумное Новошумного сельского округа Федоровского район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4 года № 21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овошумн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шумного сельского округа Федор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Новошум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Новошумного сельского округ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Новошум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Федоров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 Новошумного сельского округа организуется акимом Новошум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Новошумного сельского округ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Новошумн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Новошумного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 Новошумн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Федоровским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Новошумн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