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357b" w14:textId="9263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Воронежского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204. Зарегистрировано Департаментом юстиции Костанайской области 8 апреля 2014 года № 4560.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Воронежского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Воронежского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Финк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Воронежского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Э. Омаров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Воронежского сельского округа Федоровского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Воронежского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Придорожное Воронежского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Лысановка Воронежского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Успеновка Воронежского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Воронежского сельского округа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Воронежского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Воронежского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Воронежского сельского округа подразделяется на участки (села).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Воронежского сельского округа.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Воронежского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Воронежского сельского округа организуется акимом Воронежского сельского округа.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Воронежского сельского округа или уполномоченным им лицом.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Воронежского сельского округа или уполномоченное им лицо.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Воронежского сельского округа.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