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50d7f" w14:textId="2150d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оплачиваемых общественных работ в Узункольском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Узункольского района Костанайской области от 26 июня 2014 года № 143. Зарегистрировано Департаментом юстиции Костанайской области 21 июля 2014 года № 4950. Утратило силу постановлением акимата Узункольского района Костанайской области от 5 января 2016 года № 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акимата Узункольского района Костанайской области от 05.01.2016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Трудовым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мая 2007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7, 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 акимат Узункольского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прилагаемый перечень организаций, виды, объемы и конкретные условия общественных работ,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оплату труда граждан, занятых на общественных работах в размере 1,5 минимальной месячной заработной платы из средств районного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Организацию общественных работ производить на условиях, указанных в договоре на выполнение общественных работ заключенном в соответствии с действующим законодательством между государственным учреждением "Отдел занятости и социальных программ Узункольского района" и организацией, определенной в перечне.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занятости и социальных программ Узункольского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перечислять из средств районного бюджета денежные средства на расчетные счета работодателей, для возмещения оплаты труда участников общественных работ, в том числе обязательные пенсионные взносы, подоходный налог, установленные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возмещать работодателям расходы на уплату социального налога и социальных отчислений в Государственный фонд социального страхования, в размере установленном действующим законодательством Республики Казахстан, расходы на уплату комиссионного вознаграждения за услуги банков второго уровня по зачислению и выплате заработной платы, в размерах установленных договором, из районного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Признать утратившим силу постановление акимата Узункольского района от 11 марта 2013 </w:t>
      </w:r>
      <w:r>
        <w:rPr>
          <w:rFonts w:ascii="Times New Roman"/>
          <w:b w:val="false"/>
          <w:i w:val="false"/>
          <w:color w:val="000000"/>
          <w:sz w:val="28"/>
        </w:rPr>
        <w:t>№ 65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организации оплачиваемых общественных работ в Узункольском районе" (зарегистрировано в Реестре государственной регистрации нормативных правовых актов за № 4077, опубликовано 4 апреля 2013 года в районной газете "Нұрлы жол").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акима района Кабылдина Н.К.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Узункольского района                       Т. Ташмагамбетов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главного врача коммунального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предприятия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"Узункольская центральная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районная больница"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здравоохранения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Костанайской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М. Агайдарова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июня 2014 года № 143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виды,</w:t>
      </w:r>
      <w:r>
        <w:br/>
      </w:r>
      <w:r>
        <w:rPr>
          <w:rFonts w:ascii="Times New Roman"/>
          <w:b/>
          <w:i w:val="false"/>
          <w:color w:val="000000"/>
        </w:rPr>
        <w:t>
объемы и конкретные условия</w:t>
      </w:r>
      <w:r>
        <w:br/>
      </w:r>
      <w:r>
        <w:rPr>
          <w:rFonts w:ascii="Times New Roman"/>
          <w:b/>
          <w:i w:val="false"/>
          <w:color w:val="000000"/>
        </w:rPr>
        <w:t>
общественных работ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2"/>
        <w:gridCol w:w="2779"/>
        <w:gridCol w:w="2823"/>
        <w:gridCol w:w="1829"/>
        <w:gridCol w:w="3797"/>
      </w:tblGrid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работ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работ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Конкретные условия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предприятие "Узункольская центральная районная больница" Управления здравоохранения акимата Костанайской области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помощь в работе по уборке и благоустройству территории сельских округов и сел Узункольского района, не требующая предварительной профессиональной подготовки работника.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175112 часов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одного участника общественных работ –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