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23fc" w14:textId="1b42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Калининского сельского округа от 5 сентября 2011 года № 1 "О присвоении наименований улицам сел Калининского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Тарановского района Костанайской области от 17 апреля 2014 года № 1. Зарегистрировано Департаментом юстиции Костанайской области 15 мая 2014 года № 4710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Кайранкольского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Калининского сельского округа от 5 сентября 2011 года № 1 "О присвоении наименований улицам сел Калининского сельского округа" (зарегистрировано в Реестре государственной регистрации нормативных правовых актов под № 9-18-143, опубликовано 3 ноября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"селолық", "селосының", "селоларының", "селолары" заменить соответственно словами "ауылдық", , "ауылының", "ауылдарының", "ауылдары",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Сапабеков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