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d8be" w14:textId="003d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217. Зарегистрировано Департаментом юстиции Костанайской области 20 августа 2014 года № 5025. Утратило силу решением маслихата района Беимбета Майлина Костанайской области от 23 января 2020 года № 348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Майского сельского округа Тарановского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Майского сельского округа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сороковой,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сельского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Тарановского района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О. Вислобоков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2014 года № 217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Майского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Тарановского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2014 года № 217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Майского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Тарановского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Майского сельского округа Тарановского района Костанайской области (далее –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