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9bb0" w14:textId="ab59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апреля 2014 года № 195. Зарегистрировано Департаментом юстиции Костанайской области 22 мая 2014 года № 4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дцать седь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И. Серо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