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a9f" w14:textId="a32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7 августа 2012 года № 315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10 апреля 2014 года № 119. Зарегистрировано Департаментом юстиции Костанайской области 14 мая 2014 года № 4706. Утратило силу постановлением акимата Тарановского района Костанайской области от 15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7 августа 2012 года № 315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под № 3829, опубликовано в районной газете "Маяк" от 20 сентября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ссылку на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