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f5a58" w14:textId="4af5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в 2014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22 января 2014 года № 6. Зарегистрировано Департаментом юстиции Костанайской области 14 февраля 2014 года № 4430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содействия занятости целевых групп населения,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Определить следующий перечень лиц,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работодателя- юридического лица либо прекращением деятельности работодателя 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лица, состоящие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молодежь в возрасте от двадцати одного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лица старше пятидесяти лет, зарегистрированные в уполномоченном органе по вопросам занятости в качестве безработных;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длительно неработающие граждане (год и более).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Тарановского района                        Б. Утеулин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