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4a68" w14:textId="c834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декабря 2013 года № 126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28 ноября 2014 года № 215. Зарегистрировано Департаментом юстиции Костанайской области 29 декабря 2014 года № 5260. Утратило силу решением маслихата Сарыкольского района Костанайской области от 12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Сарыкольского района Костанайской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декабря 2013 года № 126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4367, опубликовано 27 декабря 2013 года в газете "Сарыкөл")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участникам и инвалидам Великой Отечественной войны, ко дню Победы в Великой Отечественной войне, в размере 150 000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