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ce61" w14:textId="948c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Краснознаменского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199. Зарегистрировано Департаментом юстиции Костанайской области 19 августа 2014 года № 5014. Утратило силу решением маслихата Сарыкольского района Костанайской области от 17 апреля 2020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Краснознаменского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Краснознаменского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Краснознаменского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Мурзатаев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Краснознаменского сельского округа Сарыкольского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Краснознаменского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Краснознаменского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Краснознаменского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Краснознаменского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Краснознаменского сельского округа организуется акимом Краснознаменского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Краснознаменского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Краснознаменского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Краснознаменского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 Краснознаменского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Краснознаменского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Краснознаменского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сходах местного сообщества Краснознаменского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Краснознаменского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Новое Краснознаменского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Краснознаменского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